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15"/>
        <w:gridCol w:w="4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715" w:type="dxa"/>
          </w:tcPr>
          <w:p>
            <w:pPr>
              <w:spacing w:after="0" w:line="276" w:lineRule="auto"/>
              <w:ind w:left="142"/>
              <w:jc w:val="both"/>
              <w:rPr>
                <w:rFonts w:hint="default" w:ascii="Times New Roman" w:hAnsi="Times New Roman" w:eastAsia="Calibri" w:cs="Times New Roman"/>
                <w:b/>
                <w:bCs/>
                <w:color w:val="000000"/>
                <w:sz w:val="28"/>
                <w:szCs w:val="28"/>
                <w:lang w:val="en-US" w:eastAsia="en-US"/>
              </w:rPr>
            </w:pPr>
            <w:r>
              <w:rPr>
                <w:rFonts w:ascii="Times New Roman" w:hAnsi="Times New Roman" w:eastAsia="Calibri" w:cs="Times New Roman"/>
                <w:b/>
                <w:bCs/>
                <w:color w:val="000000"/>
                <w:sz w:val="28"/>
                <w:szCs w:val="28"/>
                <w:lang w:eastAsia="en-US"/>
              </w:rPr>
              <w:t>Trường:</w:t>
            </w:r>
            <w:r>
              <w:rPr>
                <w:rFonts w:hint="default" w:ascii="Times New Roman" w:hAnsi="Times New Roman" w:eastAsia="Calibri" w:cs="Times New Roman"/>
                <w:b/>
                <w:bCs/>
                <w:color w:val="000000"/>
                <w:sz w:val="28"/>
                <w:szCs w:val="28"/>
                <w:lang w:val="en-US" w:eastAsia="en-US"/>
              </w:rPr>
              <w:t xml:space="preserve"> THCS Thanh Liệt</w:t>
            </w:r>
          </w:p>
          <w:p>
            <w:pPr>
              <w:spacing w:after="0" w:line="276" w:lineRule="auto"/>
              <w:ind w:left="142"/>
              <w:jc w:val="both"/>
              <w:rPr>
                <w:rFonts w:hint="default" w:ascii="Times New Roman" w:hAnsi="Times New Roman" w:eastAsia="Calibri" w:cs="Times New Roman"/>
                <w:b/>
                <w:bCs/>
                <w:color w:val="000000"/>
                <w:sz w:val="28"/>
                <w:szCs w:val="28"/>
                <w:lang w:val="en-US" w:eastAsia="en-US"/>
              </w:rPr>
            </w:pPr>
            <w:r>
              <w:rPr>
                <w:rFonts w:ascii="Times New Roman" w:hAnsi="Times New Roman" w:eastAsia="Calibri" w:cs="Times New Roman"/>
                <w:b/>
                <w:bCs/>
                <w:color w:val="000000"/>
                <w:sz w:val="28"/>
                <w:szCs w:val="28"/>
                <w:lang w:eastAsia="en-US"/>
              </w:rPr>
              <w:t>Tổ:</w:t>
            </w:r>
            <w:r>
              <w:rPr>
                <w:rFonts w:hint="default" w:ascii="Times New Roman" w:hAnsi="Times New Roman" w:eastAsia="Calibri" w:cs="Times New Roman"/>
                <w:b/>
                <w:bCs/>
                <w:color w:val="000000"/>
                <w:sz w:val="28"/>
                <w:szCs w:val="28"/>
                <w:lang w:val="en-US" w:eastAsia="en-US"/>
              </w:rPr>
              <w:t xml:space="preserve"> KHXH</w:t>
            </w:r>
          </w:p>
        </w:tc>
        <w:tc>
          <w:tcPr>
            <w:tcW w:w="4619" w:type="dxa"/>
          </w:tcPr>
          <w:p>
            <w:pPr>
              <w:spacing w:after="0" w:line="276" w:lineRule="auto"/>
              <w:ind w:left="142"/>
              <w:jc w:val="center"/>
              <w:rPr>
                <w:rFonts w:hint="default" w:ascii="Times New Roman" w:hAnsi="Times New Roman" w:eastAsia="Calibri" w:cs="Times New Roman"/>
                <w:color w:val="000000"/>
                <w:sz w:val="28"/>
                <w:szCs w:val="28"/>
                <w:lang w:val="en-US" w:eastAsia="en-US"/>
              </w:rPr>
            </w:pPr>
            <w:r>
              <w:rPr>
                <w:rFonts w:ascii="Times New Roman" w:hAnsi="Times New Roman" w:eastAsia="Calibri" w:cs="Times New Roman"/>
                <w:color w:val="000000"/>
                <w:sz w:val="28"/>
                <w:szCs w:val="28"/>
                <w:lang w:val="vi-VN" w:eastAsia="en-US"/>
              </w:rPr>
              <w:t>Họ và tên giáo viê</w:t>
            </w:r>
            <w:r>
              <w:rPr>
                <w:rFonts w:hint="default" w:ascii="Times New Roman" w:hAnsi="Times New Roman" w:eastAsia="Calibri" w:cs="Times New Roman"/>
                <w:color w:val="000000"/>
                <w:sz w:val="28"/>
                <w:szCs w:val="28"/>
                <w:lang w:val="en-US" w:eastAsia="en-US"/>
              </w:rPr>
              <w:t>n</w:t>
            </w:r>
          </w:p>
          <w:p>
            <w:pPr>
              <w:spacing w:after="0" w:line="276" w:lineRule="auto"/>
              <w:ind w:left="142"/>
              <w:jc w:val="center"/>
              <w:rPr>
                <w:rFonts w:hint="default" w:ascii="Times New Roman" w:hAnsi="Times New Roman" w:eastAsia="Calibri" w:cs="Times New Roman"/>
                <w:color w:val="000000"/>
                <w:sz w:val="28"/>
                <w:szCs w:val="28"/>
                <w:lang w:val="en-US" w:eastAsia="en-US"/>
              </w:rPr>
            </w:pPr>
            <w:r>
              <w:rPr>
                <w:rFonts w:hint="default" w:ascii="Times New Roman" w:hAnsi="Times New Roman" w:eastAsia="Calibri" w:cs="Times New Roman"/>
                <w:color w:val="000000"/>
                <w:sz w:val="28"/>
                <w:szCs w:val="28"/>
                <w:lang w:val="en-US" w:eastAsia="en-US"/>
              </w:rPr>
              <w:t>Dương Hồng Trang</w:t>
            </w:r>
          </w:p>
        </w:tc>
      </w:tr>
    </w:tbl>
    <w:p>
      <w:pPr>
        <w:shd w:val="clear" w:color="auto" w:fill="FFFFFF"/>
        <w:spacing w:after="0" w:line="276" w:lineRule="auto"/>
        <w:ind w:left="142" w:right="-993"/>
        <w:rPr>
          <w:rFonts w:ascii="Times New Roman" w:hAnsi="Times New Roman" w:eastAsia="Times New Roman" w:cs="Times New Roman"/>
          <w:b/>
          <w:bCs/>
          <w:color w:val="0070C0"/>
          <w:sz w:val="28"/>
          <w:szCs w:val="28"/>
          <w:lang w:val="vi-VN"/>
        </w:rPr>
      </w:pPr>
    </w:p>
    <w:p>
      <w:pPr>
        <w:shd w:val="clear" w:color="auto" w:fill="FFFFFF"/>
        <w:spacing w:after="0" w:line="276" w:lineRule="auto"/>
        <w:ind w:left="142" w:right="-993"/>
        <w:jc w:val="center"/>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0070C0"/>
          <w:sz w:val="28"/>
          <w:szCs w:val="28"/>
          <w:lang w:val="vi-VN"/>
        </w:rPr>
        <w:t>BÀI 14: BA LẦN KHÁNG CHIẾN CHỐNG QUÂN XÂM LƯỢC MÔNG - NGUYÊN</w:t>
      </w:r>
    </w:p>
    <w:p>
      <w:pPr>
        <w:spacing w:after="0" w:line="276" w:lineRule="auto"/>
        <w:ind w:left="142"/>
        <w:jc w:val="center"/>
        <w:rPr>
          <w:rFonts w:ascii="Times New Roman" w:hAnsi="Times New Roman" w:eastAsia="Calibri" w:cs="Times New Roman"/>
          <w:color w:val="000000"/>
          <w:sz w:val="28"/>
          <w:szCs w:val="28"/>
          <w:lang w:val="vi-VN" w:eastAsia="en-US"/>
        </w:rPr>
      </w:pPr>
      <w:r>
        <w:rPr>
          <w:rFonts w:ascii="Times New Roman" w:hAnsi="Times New Roman" w:eastAsia="Calibri" w:cs="Times New Roman"/>
          <w:color w:val="000000"/>
          <w:sz w:val="28"/>
          <w:szCs w:val="28"/>
          <w:lang w:val="vi-VN" w:eastAsia="en-US"/>
        </w:rPr>
        <w:t>Phân môn : Lịch sử; lớp:7</w:t>
      </w:r>
    </w:p>
    <w:p>
      <w:pPr>
        <w:spacing w:after="0" w:line="276" w:lineRule="auto"/>
        <w:ind w:left="142"/>
        <w:jc w:val="center"/>
        <w:rPr>
          <w:rFonts w:ascii="Times New Roman" w:hAnsi="Times New Roman" w:eastAsia="Calibri" w:cs="Times New Roman"/>
          <w:color w:val="000000"/>
          <w:sz w:val="28"/>
          <w:szCs w:val="28"/>
          <w:lang w:val="vi-VN" w:eastAsia="en-US"/>
        </w:rPr>
      </w:pPr>
      <w:r>
        <w:rPr>
          <w:rFonts w:ascii="Times New Roman" w:hAnsi="Times New Roman" w:eastAsia="Calibri" w:cs="Times New Roman"/>
          <w:color w:val="000000"/>
          <w:sz w:val="28"/>
          <w:szCs w:val="28"/>
          <w:lang w:val="vi-VN" w:eastAsia="en-US"/>
        </w:rPr>
        <w:t xml:space="preserve">Thời gian thực hiện: ( </w:t>
      </w:r>
      <w:r>
        <w:rPr>
          <w:rFonts w:hint="default" w:ascii="Times New Roman" w:hAnsi="Times New Roman" w:eastAsia="Calibri" w:cs="Times New Roman"/>
          <w:color w:val="000000"/>
          <w:sz w:val="28"/>
          <w:szCs w:val="28"/>
          <w:lang w:val="en-US" w:eastAsia="en-US"/>
        </w:rPr>
        <w:t xml:space="preserve">4 </w:t>
      </w:r>
      <w:bookmarkStart w:id="14" w:name="_GoBack"/>
      <w:bookmarkEnd w:id="14"/>
      <w:r>
        <w:rPr>
          <w:rFonts w:ascii="Times New Roman" w:hAnsi="Times New Roman" w:eastAsia="Calibri" w:cs="Times New Roman"/>
          <w:color w:val="000000"/>
          <w:sz w:val="28"/>
          <w:szCs w:val="28"/>
          <w:lang w:val="vi-VN" w:eastAsia="en-US"/>
        </w:rPr>
        <w:t>tiết)</w:t>
      </w:r>
    </w:p>
    <w:p>
      <w:pPr>
        <w:spacing w:after="0" w:line="276" w:lineRule="auto"/>
        <w:ind w:left="142"/>
        <w:jc w:val="both"/>
        <w:rPr>
          <w:rFonts w:ascii="Times New Roman" w:hAnsi="Times New Roman" w:eastAsia="Calibri" w:cs="Times New Roman"/>
          <w:b/>
          <w:bCs/>
          <w:color w:val="0070C0"/>
          <w:sz w:val="28"/>
          <w:szCs w:val="28"/>
          <w:lang w:val="vi-VN" w:eastAsia="en-US"/>
        </w:rPr>
      </w:pPr>
      <w:r>
        <w:rPr>
          <w:rFonts w:ascii="Times New Roman" w:hAnsi="Times New Roman" w:eastAsia="Calibri" w:cs="Times New Roman"/>
          <w:b/>
          <w:bCs/>
          <w:color w:val="0070C0"/>
          <w:sz w:val="28"/>
          <w:szCs w:val="28"/>
          <w:lang w:val="vi-VN" w:eastAsia="en-US"/>
        </w:rPr>
        <w:t>I. Mục tiêu</w:t>
      </w:r>
    </w:p>
    <w:p>
      <w:pPr>
        <w:spacing w:after="0" w:line="276" w:lineRule="auto"/>
        <w:ind w:left="142"/>
        <w:jc w:val="both"/>
        <w:rPr>
          <w:rFonts w:ascii="Times New Roman" w:hAnsi="Times New Roman" w:eastAsia="Calibri" w:cs="Times New Roman"/>
          <w:b/>
          <w:bCs/>
          <w:color w:val="0070C0"/>
          <w:sz w:val="28"/>
          <w:szCs w:val="28"/>
          <w:lang w:val="vi-VN" w:eastAsia="en-US"/>
        </w:rPr>
      </w:pPr>
      <w:r>
        <w:rPr>
          <w:rFonts w:ascii="Times New Roman" w:hAnsi="Times New Roman" w:eastAsia="Calibri" w:cs="Times New Roman"/>
          <w:b/>
          <w:bCs/>
          <w:color w:val="0070C0"/>
          <w:sz w:val="28"/>
          <w:szCs w:val="28"/>
          <w:lang w:val="vi-VN" w:eastAsia="en-US"/>
        </w:rPr>
        <w:t>1. Về kiến thức</w:t>
      </w:r>
    </w:p>
    <w:p>
      <w:pPr>
        <w:shd w:val="clear" w:color="auto" w:fill="FFFFFF"/>
        <w:spacing w:after="0" w:line="276" w:lineRule="auto"/>
        <w:ind w:left="142"/>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Học xong bài học này, HS sẽ:</w:t>
      </w:r>
    </w:p>
    <w:p>
      <w:pPr>
        <w:widowControl w:val="0"/>
        <w:tabs>
          <w:tab w:val="left" w:pos="766"/>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xml:space="preserve">- </w:t>
      </w:r>
      <w:bookmarkStart w:id="0" w:name="_Hlk108521064"/>
      <w:r>
        <w:rPr>
          <w:rFonts w:ascii="Times New Roman" w:hAnsi="Times New Roman" w:eastAsia="Times New Roman" w:cs="Times New Roman"/>
          <w:color w:val="000000"/>
          <w:sz w:val="28"/>
          <w:szCs w:val="28"/>
          <w:lang w:val="vi-VN" w:eastAsia="vi-VN" w:bidi="vi-VN"/>
        </w:rPr>
        <w:t xml:space="preserve">Lập </w:t>
      </w:r>
      <w:r>
        <w:rPr>
          <w:rFonts w:ascii="Times New Roman" w:hAnsi="Times New Roman" w:eastAsia="Segoe UI" w:cs="Times New Roman"/>
          <w:color w:val="000000"/>
          <w:sz w:val="28"/>
          <w:szCs w:val="28"/>
          <w:lang w:val="vi-VN" w:eastAsia="vi-VN" w:bidi="vi-VN"/>
        </w:rPr>
        <w:t xml:space="preserve">được </w:t>
      </w:r>
      <w:r>
        <w:rPr>
          <w:rFonts w:ascii="Times New Roman" w:hAnsi="Times New Roman" w:eastAsia="Times New Roman" w:cs="Times New Roman"/>
          <w:color w:val="000000"/>
          <w:sz w:val="28"/>
          <w:szCs w:val="28"/>
          <w:lang w:val="vi-VN" w:eastAsia="vi-VN" w:bidi="vi-VN"/>
        </w:rPr>
        <w:t xml:space="preserve">sơ đồ diễn biến chính của ba lần kháng chiến chống quân xâm </w:t>
      </w:r>
      <w:r>
        <w:rPr>
          <w:rFonts w:ascii="Times New Roman" w:hAnsi="Times New Roman" w:eastAsia="Segoe UI" w:cs="Times New Roman"/>
          <w:color w:val="000000"/>
          <w:sz w:val="28"/>
          <w:szCs w:val="28"/>
          <w:lang w:val="vi-VN" w:eastAsia="vi-VN" w:bidi="vi-VN"/>
        </w:rPr>
        <w:t xml:space="preserve">lược </w:t>
      </w:r>
      <w:r>
        <w:rPr>
          <w:rFonts w:ascii="Times New Roman" w:hAnsi="Times New Roman" w:eastAsia="Times New Roman" w:cs="Times New Roman"/>
          <w:color w:val="000000"/>
          <w:sz w:val="28"/>
          <w:szCs w:val="28"/>
          <w:lang w:val="vi-VN" w:eastAsia="vi-VN" w:bidi="vi-VN"/>
        </w:rPr>
        <w:t>Mông - Nguyên.</w:t>
      </w:r>
    </w:p>
    <w:bookmarkEnd w:id="0"/>
    <w:p>
      <w:pPr>
        <w:widowControl w:val="0"/>
        <w:tabs>
          <w:tab w:val="left" w:pos="771"/>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xml:space="preserve">- </w:t>
      </w:r>
      <w:bookmarkStart w:id="1" w:name="_Hlk108526021"/>
      <w:r>
        <w:rPr>
          <w:rFonts w:ascii="Times New Roman" w:hAnsi="Times New Roman" w:eastAsia="Times New Roman" w:cs="Times New Roman"/>
          <w:color w:val="000000"/>
          <w:sz w:val="28"/>
          <w:szCs w:val="28"/>
          <w:lang w:val="vi-VN" w:eastAsia="vi-VN" w:bidi="vi-VN"/>
        </w:rPr>
        <w:t>Phân tích được nguyên nhân thắng lợi, nêu được ý nghĩa lịch sử của ba lần kháng chiến chống quần xâm lược Mông - Nguyên, nhận thức được sâu sắc tinh thần đoàn kết và quyết tâm chống giặc ngoại xâm của quân và dân Đại Việt.</w:t>
      </w:r>
    </w:p>
    <w:bookmarkEnd w:id="1"/>
    <w:p>
      <w:pPr>
        <w:widowControl w:val="0"/>
        <w:spacing w:after="145" w:line="276" w:lineRule="auto"/>
        <w:ind w:left="142"/>
        <w:jc w:val="both"/>
        <w:rPr>
          <w:rFonts w:ascii="Times New Roman" w:hAnsi="Times New Roman" w:eastAsia="Times New Roman" w:cs="Times New Roman"/>
          <w:color w:val="000000"/>
          <w:sz w:val="28"/>
          <w:szCs w:val="28"/>
          <w:lang w:val="vi-VN" w:eastAsia="vi-VN" w:bidi="vi-VN"/>
        </w:rPr>
      </w:pPr>
      <w:bookmarkStart w:id="2" w:name="_Hlk108524425"/>
      <w:r>
        <w:rPr>
          <w:rFonts w:ascii="Times New Roman" w:hAnsi="Times New Roman" w:eastAsia="Times New Roman" w:cs="Times New Roman"/>
          <w:color w:val="000000"/>
          <w:sz w:val="28"/>
          <w:szCs w:val="28"/>
          <w:lang w:val="vi-VN" w:eastAsia="vi-VN" w:bidi="vi-VN"/>
        </w:rPr>
        <w:t>- Đánh giá được vai trò của các nhân vật lịch sử tiêu biểu thời Trần: Trần Thủ Độ, Trần Quốc Tuấn, Trần Nhân Tông,...</w:t>
      </w:r>
    </w:p>
    <w:bookmarkEnd w:id="2"/>
    <w:p>
      <w:pPr>
        <w:keepNext/>
        <w:keepLines/>
        <w:widowControl w:val="0"/>
        <w:tabs>
          <w:tab w:val="left" w:pos="878"/>
        </w:tabs>
        <w:spacing w:after="53" w:line="276" w:lineRule="auto"/>
        <w:ind w:left="142"/>
        <w:jc w:val="both"/>
        <w:outlineLvl w:val="5"/>
        <w:rPr>
          <w:rFonts w:ascii="Times New Roman" w:hAnsi="Times New Roman" w:eastAsia="Segoe UI" w:cs="Times New Roman"/>
          <w:b/>
          <w:bCs/>
          <w:color w:val="2E75B6" w:themeColor="accent5" w:themeShade="BF"/>
          <w:sz w:val="28"/>
          <w:szCs w:val="28"/>
          <w:lang w:val="vi-VN" w:eastAsia="vi-VN" w:bidi="vi-VN"/>
        </w:rPr>
      </w:pPr>
      <w:bookmarkStart w:id="3" w:name="bookmark236"/>
      <w:r>
        <w:rPr>
          <w:rFonts w:ascii="Times New Roman" w:hAnsi="Times New Roman" w:eastAsia="Segoe UI" w:cs="Times New Roman"/>
          <w:b/>
          <w:bCs/>
          <w:color w:val="2E75B6" w:themeColor="accent5" w:themeShade="BF"/>
          <w:sz w:val="28"/>
          <w:szCs w:val="28"/>
          <w:lang w:val="vi-VN" w:eastAsia="vi-VN" w:bidi="vi-VN"/>
        </w:rPr>
        <w:t>2. Về năng lực</w:t>
      </w:r>
      <w:bookmarkEnd w:id="3"/>
    </w:p>
    <w:p>
      <w:pPr>
        <w:keepNext/>
        <w:keepLines/>
        <w:widowControl w:val="0"/>
        <w:tabs>
          <w:tab w:val="left" w:pos="878"/>
        </w:tabs>
        <w:spacing w:after="53" w:line="276" w:lineRule="auto"/>
        <w:ind w:left="142"/>
        <w:jc w:val="both"/>
        <w:outlineLvl w:val="5"/>
        <w:rPr>
          <w:rFonts w:ascii="Times New Roman" w:hAnsi="Times New Roman" w:eastAsia="Segoe UI" w:cs="Times New Roman"/>
          <w:color w:val="000000" w:themeColor="text1"/>
          <w:sz w:val="28"/>
          <w:szCs w:val="28"/>
          <w:lang w:val="vi-VN" w:eastAsia="vi-VN" w:bidi="vi-VN"/>
          <w14:textFill>
            <w14:solidFill>
              <w14:schemeClr w14:val="tx1"/>
            </w14:solidFill>
          </w14:textFill>
        </w:rPr>
      </w:pPr>
      <w:r>
        <w:rPr>
          <w:rFonts w:ascii="Times New Roman" w:hAnsi="Times New Roman" w:eastAsia="Segoe UI" w:cs="Times New Roman"/>
          <w:color w:val="000000" w:themeColor="text1"/>
          <w:sz w:val="28"/>
          <w:szCs w:val="28"/>
          <w:lang w:val="vi-VN" w:eastAsia="vi-VN" w:bidi="vi-VN"/>
          <w14:textFill>
            <w14:solidFill>
              <w14:schemeClr w14:val="tx1"/>
            </w14:solidFill>
          </w14:textFill>
        </w:rPr>
        <w:t>* Năng lực chung:</w:t>
      </w:r>
    </w:p>
    <w:p>
      <w:pPr>
        <w:keepNext/>
        <w:keepLines/>
        <w:widowControl w:val="0"/>
        <w:tabs>
          <w:tab w:val="left" w:pos="878"/>
        </w:tabs>
        <w:spacing w:after="53" w:line="276" w:lineRule="auto"/>
        <w:ind w:left="142"/>
        <w:jc w:val="both"/>
        <w:outlineLvl w:val="5"/>
        <w:rPr>
          <w:rFonts w:ascii="Times New Roman" w:hAnsi="Times New Roman" w:eastAsia="Segoe UI" w:cs="Times New Roman"/>
          <w:color w:val="000000" w:themeColor="text1"/>
          <w:sz w:val="28"/>
          <w:szCs w:val="28"/>
          <w:lang w:val="vi-VN" w:eastAsia="vi-VN" w:bidi="vi-VN"/>
          <w14:textFill>
            <w14:solidFill>
              <w14:schemeClr w14:val="tx1"/>
            </w14:solidFill>
          </w14:textFill>
        </w:rPr>
      </w:pPr>
      <w:r>
        <w:rPr>
          <w:rFonts w:ascii="Times New Roman" w:hAnsi="Times New Roman" w:eastAsia="Segoe UI" w:cs="Times New Roman"/>
          <w:color w:val="000000" w:themeColor="text1"/>
          <w:sz w:val="28"/>
          <w:szCs w:val="28"/>
          <w:lang w:val="vi-VN" w:eastAsia="vi-VN" w:bidi="vi-VN"/>
          <w14:textFill>
            <w14:solidFill>
              <w14:schemeClr w14:val="tx1"/>
            </w14:solidFill>
          </w14:textFill>
        </w:rPr>
        <w:t>- Giải quyết được những nhiệm vụ học tập một cách độc lập, theo nhóm, cá nhân và thể hiện sự sáng tạo.</w:t>
      </w:r>
    </w:p>
    <w:p>
      <w:pPr>
        <w:keepNext/>
        <w:keepLines/>
        <w:widowControl w:val="0"/>
        <w:tabs>
          <w:tab w:val="left" w:pos="878"/>
        </w:tabs>
        <w:spacing w:after="53" w:line="276" w:lineRule="auto"/>
        <w:ind w:left="142"/>
        <w:jc w:val="both"/>
        <w:outlineLvl w:val="5"/>
        <w:rPr>
          <w:rFonts w:ascii="Times New Roman" w:hAnsi="Times New Roman" w:eastAsia="Segoe UI" w:cs="Times New Roman"/>
          <w:color w:val="000000" w:themeColor="text1"/>
          <w:sz w:val="28"/>
          <w:szCs w:val="28"/>
          <w:lang w:val="vi-VN" w:eastAsia="vi-VN" w:bidi="vi-VN"/>
          <w14:textFill>
            <w14:solidFill>
              <w14:schemeClr w14:val="tx1"/>
            </w14:solidFill>
          </w14:textFill>
        </w:rPr>
      </w:pPr>
      <w:r>
        <w:rPr>
          <w:rFonts w:ascii="Times New Roman" w:hAnsi="Times New Roman" w:eastAsia="Segoe UI" w:cs="Times New Roman"/>
          <w:color w:val="000000" w:themeColor="text1"/>
          <w:sz w:val="28"/>
          <w:szCs w:val="28"/>
          <w:lang w:val="vi-VN" w:eastAsia="vi-VN" w:bidi="vi-VN"/>
          <w14:textFill>
            <w14:solidFill>
              <w14:schemeClr w14:val="tx1"/>
            </w14:solidFill>
          </w14:textFill>
        </w:rPr>
        <w:t>- Góp phần phát triển năng lực giao tiếp và hợp tác qua hoạt động nhóm và trao đổi công việc với giáo viên.</w:t>
      </w:r>
    </w:p>
    <w:p>
      <w:pPr>
        <w:keepNext/>
        <w:keepLines/>
        <w:widowControl w:val="0"/>
        <w:tabs>
          <w:tab w:val="left" w:pos="878"/>
        </w:tabs>
        <w:spacing w:after="53" w:line="276" w:lineRule="auto"/>
        <w:ind w:left="142"/>
        <w:jc w:val="both"/>
        <w:outlineLvl w:val="5"/>
        <w:rPr>
          <w:rFonts w:ascii="Times New Roman" w:hAnsi="Times New Roman" w:eastAsia="Segoe UI" w:cs="Times New Roman"/>
          <w:color w:val="000000" w:themeColor="text1"/>
          <w:sz w:val="28"/>
          <w:szCs w:val="28"/>
          <w:lang w:val="vi-VN" w:eastAsia="vi-VN" w:bidi="vi-VN"/>
          <w14:textFill>
            <w14:solidFill>
              <w14:schemeClr w14:val="tx1"/>
            </w14:solidFill>
          </w14:textFill>
        </w:rPr>
      </w:pPr>
      <w:r>
        <w:rPr>
          <w:rFonts w:ascii="Times New Roman" w:hAnsi="Times New Roman" w:eastAsia="Segoe UI" w:cs="Times New Roman"/>
          <w:color w:val="000000" w:themeColor="text1"/>
          <w:sz w:val="28"/>
          <w:szCs w:val="28"/>
          <w:lang w:val="vi-VN" w:eastAsia="vi-VN" w:bidi="vi-VN"/>
          <w14:textFill>
            <w14:solidFill>
              <w14:schemeClr w14:val="tx1"/>
            </w14:solidFill>
          </w14:textFill>
        </w:rPr>
        <w:t>* Năng lực riêng:</w:t>
      </w:r>
    </w:p>
    <w:p>
      <w:pPr>
        <w:widowControl w:val="0"/>
        <w:tabs>
          <w:tab w:val="left" w:pos="806"/>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Rèn luyện kĩ năng quan sát và sử dụng bản đồ trong khi học và trả lời câu hỏi.</w:t>
      </w:r>
    </w:p>
    <w:p>
      <w:pPr>
        <w:widowControl w:val="0"/>
        <w:tabs>
          <w:tab w:val="left" w:pos="776"/>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Biết trình bày, suy luận, phản biện, tranh luận vế một vấn đế lịch sử, rèn luyện năng lực nhận thức và tư duy lịch sử.</w:t>
      </w:r>
    </w:p>
    <w:p>
      <w:pPr>
        <w:widowControl w:val="0"/>
        <w:tabs>
          <w:tab w:val="left" w:pos="806"/>
        </w:tabs>
        <w:spacing w:after="149"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Biết phần tích, so sánh, đối chiếu diễn biến giữa ba lần kháng chiến.</w:t>
      </w:r>
    </w:p>
    <w:p>
      <w:pPr>
        <w:keepNext/>
        <w:keepLines/>
        <w:widowControl w:val="0"/>
        <w:tabs>
          <w:tab w:val="left" w:pos="878"/>
        </w:tabs>
        <w:spacing w:after="126" w:line="276" w:lineRule="auto"/>
        <w:jc w:val="both"/>
        <w:outlineLvl w:val="5"/>
        <w:rPr>
          <w:rFonts w:ascii="Times New Roman" w:hAnsi="Times New Roman" w:eastAsia="Segoe UI" w:cs="Times New Roman"/>
          <w:b/>
          <w:bCs/>
          <w:color w:val="2E75B6" w:themeColor="accent5" w:themeShade="BF"/>
          <w:sz w:val="28"/>
          <w:szCs w:val="28"/>
          <w:lang w:val="vi-VN" w:eastAsia="vi-VN" w:bidi="vi-VN"/>
        </w:rPr>
      </w:pPr>
      <w:bookmarkStart w:id="4" w:name="bookmark237"/>
      <w:r>
        <w:rPr>
          <w:rFonts w:ascii="Times New Roman" w:hAnsi="Times New Roman" w:eastAsia="Segoe UI" w:cs="Times New Roman"/>
          <w:b/>
          <w:bCs/>
          <w:color w:val="000000"/>
          <w:sz w:val="28"/>
          <w:szCs w:val="28"/>
          <w:lang w:val="vi-VN" w:eastAsia="vi-VN" w:bidi="vi-VN"/>
        </w:rPr>
        <w:t xml:space="preserve"> </w:t>
      </w:r>
      <w:r>
        <w:rPr>
          <w:rFonts w:ascii="Times New Roman" w:hAnsi="Times New Roman" w:eastAsia="Segoe UI" w:cs="Times New Roman"/>
          <w:b/>
          <w:bCs/>
          <w:color w:val="2E75B6" w:themeColor="accent5" w:themeShade="BF"/>
          <w:sz w:val="28"/>
          <w:szCs w:val="28"/>
          <w:lang w:val="vi-VN" w:eastAsia="vi-VN" w:bidi="vi-VN"/>
        </w:rPr>
        <w:t>3.Về phẩm chất</w:t>
      </w:r>
      <w:bookmarkEnd w:id="4"/>
    </w:p>
    <w:p>
      <w:pPr>
        <w:widowControl w:val="0"/>
        <w:spacing w:after="0" w:line="276"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Giáo dục tinh thần yêu nước, ý thức bảo vệ độc lập dần tộc trước nguy cơ bị xâm lược.</w:t>
      </w:r>
      <w:bookmarkStart w:id="5" w:name="bookmark238"/>
    </w:p>
    <w:p>
      <w:pPr>
        <w:pStyle w:val="12"/>
        <w:shd w:val="clear" w:color="auto" w:fill="FFFFFF"/>
        <w:spacing w:after="0" w:line="276" w:lineRule="auto"/>
        <w:ind w:left="0"/>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0070C0"/>
          <w:sz w:val="28"/>
          <w:szCs w:val="28"/>
          <w:lang w:val="vi-VN"/>
        </w:rPr>
        <w:t>II. THIẾT BỊ DẠY HỌC VÀ HỌC LIỆU</w:t>
      </w:r>
    </w:p>
    <w:bookmarkEnd w:id="5"/>
    <w:p>
      <w:pPr>
        <w:keepNext/>
        <w:keepLines/>
        <w:widowControl w:val="0"/>
        <w:tabs>
          <w:tab w:val="left" w:pos="821"/>
        </w:tabs>
        <w:spacing w:after="66" w:line="276" w:lineRule="auto"/>
        <w:jc w:val="both"/>
        <w:outlineLvl w:val="4"/>
        <w:rPr>
          <w:rFonts w:ascii="Times New Roman" w:hAnsi="Times New Roman" w:eastAsia="Segoe UI" w:cs="Times New Roman"/>
          <w:b/>
          <w:bCs/>
          <w:color w:val="2E75B6" w:themeColor="accent5" w:themeShade="BF"/>
          <w:sz w:val="28"/>
          <w:szCs w:val="28"/>
          <w:lang w:val="vi-VN" w:eastAsia="vi-VN" w:bidi="vi-VN"/>
        </w:rPr>
      </w:pPr>
      <w:bookmarkStart w:id="6" w:name="bookmark239"/>
      <w:r>
        <w:rPr>
          <w:rFonts w:ascii="Times New Roman" w:hAnsi="Times New Roman" w:eastAsia="Segoe UI" w:cs="Times New Roman"/>
          <w:b/>
          <w:bCs/>
          <w:color w:val="2E75B6" w:themeColor="accent5" w:themeShade="BF"/>
          <w:sz w:val="28"/>
          <w:szCs w:val="28"/>
          <w:lang w:val="vi-VN" w:eastAsia="vi-VN" w:bidi="vi-VN"/>
        </w:rPr>
        <w:t>1. Giáo viên</w:t>
      </w:r>
      <w:bookmarkEnd w:id="6"/>
    </w:p>
    <w:p>
      <w:pPr>
        <w:widowControl w:val="0"/>
        <w:tabs>
          <w:tab w:val="left" w:pos="754"/>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Giáo án soạn theo định hướng phát triển năng lực, Phiếu học tập dành cho HS.</w:t>
      </w:r>
    </w:p>
    <w:p>
      <w:pPr>
        <w:widowControl w:val="0"/>
        <w:tabs>
          <w:tab w:val="left" w:pos="754"/>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Lược đồ các cuộc kháng chiến treo tường.</w:t>
      </w:r>
    </w:p>
    <w:p>
      <w:pPr>
        <w:widowControl w:val="0"/>
        <w:tabs>
          <w:tab w:val="left" w:pos="754"/>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Máy tính, máy chiếu (nếu có).</w:t>
      </w:r>
      <w:bookmarkStart w:id="7" w:name="bookmark240"/>
    </w:p>
    <w:p>
      <w:pPr>
        <w:widowControl w:val="0"/>
        <w:tabs>
          <w:tab w:val="left" w:pos="754"/>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2E75B6" w:themeColor="accent5" w:themeShade="BF"/>
          <w:sz w:val="28"/>
          <w:szCs w:val="28"/>
          <w:lang w:val="vi-VN" w:eastAsia="vi-VN" w:bidi="vi-VN"/>
        </w:rPr>
        <w:t xml:space="preserve">2. </w:t>
      </w:r>
      <w:r>
        <w:rPr>
          <w:rFonts w:ascii="Times New Roman" w:hAnsi="Times New Roman" w:eastAsia="Segoe UI" w:cs="Times New Roman"/>
          <w:b/>
          <w:bCs/>
          <w:color w:val="2E75B6" w:themeColor="accent5" w:themeShade="BF"/>
          <w:sz w:val="28"/>
          <w:szCs w:val="28"/>
          <w:lang w:val="vi-VN" w:eastAsia="vi-VN" w:bidi="vi-VN"/>
        </w:rPr>
        <w:t>Học sinh</w:t>
      </w:r>
      <w:bookmarkEnd w:id="7"/>
    </w:p>
    <w:p>
      <w:pPr>
        <w:widowControl w:val="0"/>
        <w:tabs>
          <w:tab w:val="left" w:pos="754"/>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SGK, tìm hiểu trước nội dung bài học</w:t>
      </w:r>
    </w:p>
    <w:p>
      <w:pPr>
        <w:widowControl w:val="0"/>
        <w:tabs>
          <w:tab w:val="left" w:pos="715"/>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Tranh, ảnh, tư liệu sưu tầm liên quan đến bài học (nếu có) và dụng cụ học tập theo yêu cầu của GV.</w:t>
      </w:r>
    </w:p>
    <w:p>
      <w:pPr>
        <w:widowControl w:val="0"/>
        <w:tabs>
          <w:tab w:val="left" w:pos="715"/>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0070C0"/>
          <w:sz w:val="28"/>
          <w:szCs w:val="28"/>
          <w:lang w:val="vi-VN"/>
        </w:rPr>
        <w:t>III. TIẾN TRÌNH DẠY HỌC</w:t>
      </w:r>
    </w:p>
    <w:p>
      <w:pPr>
        <w:shd w:val="clear" w:color="auto" w:fill="FFFFFF"/>
        <w:spacing w:after="0" w:line="276" w:lineRule="auto"/>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0070C0"/>
          <w:sz w:val="28"/>
          <w:szCs w:val="28"/>
          <w:lang w:val="vi-VN"/>
        </w:rPr>
        <w:t>1. HOẠT ĐỘNG KHỞI ĐỘNG</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Tạo tâm thế hứng thú cho học sinh, đưa ra tình huống có vấn đề và từ đó từng bước làm quen bài học.</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 xml:space="preserve">GV tổ chức trò chơi </w:t>
      </w:r>
      <w:r>
        <w:rPr>
          <w:rFonts w:ascii="Times New Roman" w:hAnsi="Times New Roman" w:eastAsia="Times New Roman" w:cs="Times New Roman"/>
          <w:color w:val="2E75B6" w:themeColor="accent5" w:themeShade="BF"/>
          <w:sz w:val="28"/>
          <w:szCs w:val="28"/>
          <w:lang w:val="vi-VN"/>
        </w:rPr>
        <w:t>“Đuổi hình bắt chữ”</w:t>
      </w:r>
    </w:p>
    <w:p>
      <w:pPr>
        <w:shd w:val="clear" w:color="auto" w:fill="FFFFFF"/>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c) Sản phẩm học tập: </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Thành Cát Tư Hãn</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Hốt Tất Liệt</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Trần Quốc Tuấn.</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Tổ chức thực hiện:</w:t>
      </w:r>
      <w:r>
        <w:rPr>
          <w:rFonts w:ascii="Times New Roman" w:hAnsi="Times New Roman" w:eastAsia="Times New Roman" w:cs="Times New Roman"/>
          <w:color w:val="000000"/>
          <w:sz w:val="28"/>
          <w:szCs w:val="28"/>
          <w:lang w:val="vi-VN"/>
        </w:rPr>
        <w:t xml:space="preserve"> </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Bước 1: HS quan sát hình ảnh, lắng nghe và đoán nội dung( đoán xem chữ gì), chia sẻ cặp đôi</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Người ấy là ai?</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color w:val="000000"/>
          <w:sz w:val="28"/>
          <w:szCs w:val="28"/>
          <w:lang w:val="vi-VN"/>
        </w:rPr>
        <w:t xml:space="preserve">+ Nhân vật lịch sử này là ai? </w:t>
      </w:r>
    </w:p>
    <w:p>
      <w:pPr>
        <w:pStyle w:val="4"/>
        <w:spacing w:before="0" w:beforeAutospacing="0" w:after="0" w:afterAutospacing="0" w:line="276" w:lineRule="auto"/>
        <w:rPr>
          <w:color w:val="000000" w:themeColor="text1"/>
          <w:lang w:val="vi-VN"/>
          <w14:textFill>
            <w14:solidFill>
              <w14:schemeClr w14:val="tx1"/>
            </w14:solidFill>
          </w14:textFill>
        </w:rPr>
      </w:pPr>
      <w:r>
        <w:rPr>
          <w:rFonts w:eastAsia="+mn-ea"/>
          <w:color w:val="000000" w:themeColor="text1"/>
          <w:kern w:val="24"/>
          <w:position w:val="1"/>
          <w:sz w:val="28"/>
          <w:szCs w:val="28"/>
          <w:lang w:val="vi-VN"/>
          <w14:textFill>
            <w14:solidFill>
              <w14:schemeClr w14:val="tx1"/>
            </w14:solidFill>
          </w14:textFill>
        </w:rPr>
        <w:t>- Bước 2: Thực hiện nhiệm vụ</w:t>
      </w:r>
    </w:p>
    <w:p>
      <w:pPr>
        <w:spacing w:after="0" w:line="276" w:lineRule="auto"/>
        <w:jc w:val="both"/>
        <w:rPr>
          <w:rFonts w:ascii="Times New Roman" w:hAnsi="Times New Roman" w:cs="Times New Roman" w:eastAsiaTheme="minorHAnsi"/>
          <w:sz w:val="28"/>
          <w:szCs w:val="28"/>
          <w:lang w:val="vi-VN" w:eastAsia="en-US"/>
        </w:rPr>
      </w:pPr>
      <w:r>
        <w:rPr>
          <w:color w:val="0070C0"/>
          <w:sz w:val="28"/>
          <w:szCs w:val="28"/>
          <w:lang w:val="vi-VN"/>
        </w:rPr>
        <w:t xml:space="preserve">+ </w:t>
      </w:r>
      <w:r>
        <w:rPr>
          <w:rFonts w:ascii="Times New Roman" w:hAnsi="Times New Roman" w:cs="Times New Roman" w:eastAsiaTheme="minorHAnsi"/>
          <w:sz w:val="28"/>
          <w:szCs w:val="28"/>
          <w:lang w:val="vi-VN" w:eastAsia="en-US"/>
        </w:rPr>
        <w:t>HS quan sát hình ảnh và thực hiện yêu cầu của Gv.</w:t>
      </w:r>
    </w:p>
    <w:p>
      <w:pPr>
        <w:tabs>
          <w:tab w:val="left" w:pos="450"/>
          <w:tab w:val="left" w:pos="900"/>
        </w:tabs>
        <w:spacing w:after="0" w:line="276" w:lineRule="auto"/>
        <w:jc w:val="both"/>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 Bước 3: Báo cáo nhiệm vụ:</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cs="Times New Roman" w:eastAsiaTheme="minorHAnsi"/>
          <w:sz w:val="28"/>
          <w:szCs w:val="28"/>
          <w:lang w:val="vi-VN" w:eastAsia="en-US"/>
        </w:rPr>
        <w:t xml:space="preserve">+ Tương ứng với các hình ảnh là các câu trả lời: </w:t>
      </w:r>
      <w:r>
        <w:rPr>
          <w:rFonts w:ascii="Times New Roman" w:hAnsi="Times New Roman" w:eastAsia="Times New Roman" w:cs="Times New Roman"/>
          <w:color w:val="000000"/>
          <w:sz w:val="28"/>
          <w:szCs w:val="28"/>
          <w:lang w:val="vi-VN"/>
        </w:rPr>
        <w:t xml:space="preserve"> Thành Cát Tư Hãn, Hốt Tất Liệt, Trần Quốc Tuấn.</w:t>
      </w:r>
    </w:p>
    <w:p>
      <w:pPr>
        <w:tabs>
          <w:tab w:val="left" w:pos="450"/>
          <w:tab w:val="left" w:pos="900"/>
        </w:tabs>
        <w:spacing w:after="0" w:line="276" w:lineRule="auto"/>
        <w:jc w:val="both"/>
        <w:rPr>
          <w:rFonts w:ascii="Times New Roman" w:hAnsi="Times New Roman" w:cs="Times New Roman" w:eastAsiaTheme="minorHAnsi"/>
          <w:color w:val="000000" w:themeColor="text1"/>
          <w:sz w:val="28"/>
          <w:szCs w:val="28"/>
          <w:lang w:val="vi-VN" w:eastAsia="en-US"/>
          <w14:textFill>
            <w14:solidFill>
              <w14:schemeClr w14:val="tx1"/>
            </w14:solidFill>
          </w14:textFill>
        </w:rPr>
      </w:pPr>
      <w:r>
        <w:rPr>
          <w:rFonts w:ascii="Times New Roman" w:hAnsi="Times New Roman" w:cs="Times New Roman"/>
          <w:color w:val="000000" w:themeColor="text1"/>
          <w:sz w:val="28"/>
          <w:szCs w:val="28"/>
          <w:lang w:val="vi-VN"/>
          <w14:textFill>
            <w14:solidFill>
              <w14:schemeClr w14:val="tx1"/>
            </w14:solidFill>
          </w14:textFill>
        </w:rPr>
        <w:t xml:space="preserve">- Bước 4: </w:t>
      </w:r>
      <w:r>
        <w:rPr>
          <w:rFonts w:ascii="Times New Roman" w:hAnsi="Times New Roman" w:cs="Times New Roman" w:eastAsiaTheme="minorHAnsi"/>
          <w:color w:val="000000" w:themeColor="text1"/>
          <w:sz w:val="28"/>
          <w:szCs w:val="28"/>
          <w:lang w:val="vi-VN" w:eastAsia="en-US"/>
          <w14:textFill>
            <w14:solidFill>
              <w14:schemeClr w14:val="tx1"/>
            </w14:solidFill>
          </w14:textFill>
        </w:rPr>
        <w:t>Đánh giá kết quả học tập</w:t>
      </w:r>
    </w:p>
    <w:p>
      <w:pPr>
        <w:shd w:val="clear" w:color="auto" w:fill="FFFFFF"/>
        <w:spacing w:after="0" w:line="276" w:lineRule="auto"/>
        <w:jc w:val="both"/>
        <w:rPr>
          <w:rFonts w:ascii="Times New Roman" w:hAnsi="Times New Roman" w:cs="Times New Roman" w:eastAsiaTheme="minorHAnsi"/>
          <w:iCs/>
          <w:color w:val="000000" w:themeColor="text1"/>
          <w:sz w:val="28"/>
          <w:szCs w:val="28"/>
          <w:lang w:val="vi-VN" w:eastAsia="en-US"/>
          <w14:textFill>
            <w14:solidFill>
              <w14:schemeClr w14:val="tx1"/>
            </w14:solidFill>
          </w14:textFill>
        </w:rPr>
      </w:pPr>
      <w:r>
        <w:rPr>
          <w:rFonts w:ascii="Times New Roman" w:hAnsi="Times New Roman" w:cs="Times New Roman" w:eastAsiaTheme="minorHAnsi"/>
          <w:iCs/>
          <w:color w:val="000000" w:themeColor="text1"/>
          <w:sz w:val="28"/>
          <w:szCs w:val="28"/>
          <w:lang w:val="nl-NL" w:eastAsia="en-US"/>
          <w14:textFill>
            <w14:solidFill>
              <w14:schemeClr w14:val="tx1"/>
            </w14:solidFill>
          </w14:textFill>
        </w:rPr>
        <w:t>+ GV ghi nhận câu trả lời của HS</w:t>
      </w:r>
      <w:r>
        <w:rPr>
          <w:rFonts w:ascii="Times New Roman" w:hAnsi="Times New Roman" w:cs="Times New Roman" w:eastAsiaTheme="minorHAnsi"/>
          <w:iCs/>
          <w:color w:val="000000" w:themeColor="text1"/>
          <w:sz w:val="28"/>
          <w:szCs w:val="28"/>
          <w:lang w:val="vi-VN" w:eastAsia="en-US"/>
          <w14:textFill>
            <w14:solidFill>
              <w14:schemeClr w14:val="tx1"/>
            </w14:solidFill>
          </w14:textFill>
        </w:rPr>
        <w:t>.</w:t>
      </w:r>
    </w:p>
    <w:p>
      <w:pPr>
        <w:shd w:val="clear" w:color="auto" w:fill="FFFFFF"/>
        <w:spacing w:after="0" w:line="276" w:lineRule="auto"/>
        <w:rPr>
          <w:rFonts w:ascii="Times New Roman" w:hAnsi="Times New Roman" w:cs="Times New Roman" w:eastAsiaTheme="minorHAnsi"/>
          <w:iCs/>
          <w:color w:val="000000" w:themeColor="text1"/>
          <w:sz w:val="28"/>
          <w:szCs w:val="28"/>
          <w:lang w:val="nl-NL" w:eastAsia="en-US"/>
          <w14:textFill>
            <w14:solidFill>
              <w14:schemeClr w14:val="tx1"/>
            </w14:solidFill>
          </w14:textFill>
        </w:rPr>
      </w:pPr>
      <w:r>
        <w:rPr>
          <w:rFonts w:ascii="Times New Roman" w:hAnsi="Times New Roman" w:cs="Times New Roman" w:eastAsiaTheme="minorHAnsi"/>
          <w:iCs/>
          <w:color w:val="000000" w:themeColor="text1"/>
          <w:sz w:val="28"/>
          <w:szCs w:val="28"/>
          <w:lang w:val="vi-VN" w:eastAsia="en-US"/>
          <w14:textFill>
            <w14:solidFill>
              <w14:schemeClr w14:val="tx1"/>
            </w14:solidFill>
          </w14:textFill>
        </w:rPr>
        <w:t xml:space="preserve">+ </w:t>
      </w:r>
      <w:r>
        <w:rPr>
          <w:rFonts w:ascii="Times New Roman" w:hAnsi="Times New Roman" w:cs="Times New Roman" w:eastAsiaTheme="minorHAnsi"/>
          <w:iCs/>
          <w:color w:val="000000" w:themeColor="text1"/>
          <w:sz w:val="28"/>
          <w:szCs w:val="28"/>
          <w:lang w:val="nl-NL" w:eastAsia="en-US"/>
          <w14:textFill>
            <w14:solidFill>
              <w14:schemeClr w14:val="tx1"/>
            </w14:solidFill>
          </w14:textFill>
        </w:rPr>
        <w:t xml:space="preserve"> Đánh giá kết quả (sản phẩm) thực hiện nhiệm vụ của HS, sau đó GV dẫn dắt vào bài: vào thế kỉ XIII, đế chế Mông Cổ liên tiếp tiến hành các cuộc chiến tranh xâm lược và thống trị nhiều nước khắp các lục địa Á-Âu. Quốc gia Đại Việt cũng không nằm ngoài con đường chinh phạt của đế chế này. Quân dân Đại Việt đã  chuẩn bị và tổ chức đánh giặc như thế nào? Vì sao Đại Việt ba lần giành thắng lợi trước một đế chế hùng mạnh như thế? Hôm nay cô trò chúng ta cùng tìm hiểu nhé!</w:t>
      </w:r>
    </w:p>
    <w:p>
      <w:pPr>
        <w:pStyle w:val="12"/>
        <w:shd w:val="clear" w:color="auto" w:fill="FFFFFF"/>
        <w:spacing w:after="0" w:line="276" w:lineRule="auto"/>
        <w:ind w:left="0"/>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0070C0"/>
          <w:sz w:val="28"/>
          <w:szCs w:val="28"/>
          <w:lang w:val="vi-VN"/>
        </w:rPr>
        <w:t>2. HOẠT ĐỘNG HÌNH THÀNH KIẾN THỨC</w:t>
      </w:r>
    </w:p>
    <w:p>
      <w:pPr>
        <w:shd w:val="clear" w:color="auto" w:fill="FFFFFF"/>
        <w:spacing w:after="0" w:line="276" w:lineRule="auto"/>
        <w:rPr>
          <w:rFonts w:ascii="Times New Roman" w:hAnsi="Times New Roman" w:eastAsia="Arial Unicode MS" w:cs="Times New Roman"/>
          <w:b/>
          <w:bCs/>
          <w:color w:val="2E75B6" w:themeColor="accent5" w:themeShade="BF"/>
          <w:sz w:val="28"/>
          <w:szCs w:val="28"/>
          <w:lang w:val="vi-VN" w:eastAsia="vi-VN" w:bidi="vi-VN"/>
        </w:rPr>
      </w:pPr>
      <w:r>
        <w:rPr>
          <w:rFonts w:ascii="Times New Roman" w:hAnsi="Times New Roman" w:eastAsia="Times New Roman" w:cs="Times New Roman"/>
          <w:b/>
          <w:bCs/>
          <w:color w:val="0070C0"/>
          <w:sz w:val="28"/>
          <w:szCs w:val="28"/>
          <w:lang w:val="vi-VN"/>
        </w:rPr>
        <w:t xml:space="preserve">Hoạt động 1:Tìm hiểu về </w:t>
      </w:r>
      <w:bookmarkStart w:id="8" w:name="_Hlk108521095"/>
      <w:r>
        <w:rPr>
          <w:rFonts w:ascii="Times New Roman" w:hAnsi="Times New Roman" w:eastAsia="Times New Roman" w:cs="Times New Roman"/>
          <w:b/>
          <w:bCs/>
          <w:color w:val="0070C0"/>
          <w:sz w:val="28"/>
          <w:szCs w:val="28"/>
          <w:lang w:val="vi-VN"/>
        </w:rPr>
        <w:t>c</w:t>
      </w:r>
      <w:r>
        <w:rPr>
          <w:rFonts w:ascii="Times New Roman" w:hAnsi="Times New Roman" w:eastAsia="Arial Unicode MS" w:cs="Times New Roman"/>
          <w:b/>
          <w:bCs/>
          <w:color w:val="2E75B6" w:themeColor="accent5" w:themeShade="BF"/>
          <w:sz w:val="28"/>
          <w:szCs w:val="28"/>
          <w:lang w:val="vi-VN" w:eastAsia="vi-VN" w:bidi="vi-VN"/>
        </w:rPr>
        <w:t>uộc kháng chiến chống quân Mông Cổ năm 1258.</w:t>
      </w:r>
      <w:bookmarkEnd w:id="8"/>
    </w:p>
    <w:p>
      <w:pPr>
        <w:widowControl w:val="0"/>
        <w:tabs>
          <w:tab w:val="left" w:pos="766"/>
        </w:tabs>
        <w:spacing w:after="0" w:line="276" w:lineRule="auto"/>
        <w:jc w:val="both"/>
        <w:rPr>
          <w:rFonts w:ascii="Times New Roman" w:hAnsi="Times New Roman" w:eastAsia="Times New Roman" w:cs="Times New Roman"/>
          <w:color w:val="000000" w:themeColor="text1"/>
          <w:sz w:val="28"/>
          <w:szCs w:val="28"/>
          <w:lang w:val="vi-VN" w:eastAsia="vi-VN" w:bidi="vi-VN"/>
          <w14:textFill>
            <w14:solidFill>
              <w14:schemeClr w14:val="tx1"/>
            </w14:solidFill>
          </w14:textFill>
        </w:rPr>
      </w:pPr>
      <w:bookmarkStart w:id="9" w:name="_Hlk108523243"/>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 xml:space="preserve">Thông qua hoạt động, HS </w:t>
      </w:r>
      <w:bookmarkStart w:id="10" w:name="_Hlk108522108"/>
      <w:r>
        <w:rPr>
          <w:rFonts w:ascii="Times New Roman" w:hAnsi="Times New Roman" w:eastAsia="Times New Roman" w:cs="Times New Roman"/>
          <w:color w:val="000000"/>
          <w:sz w:val="28"/>
          <w:szCs w:val="28"/>
          <w:lang w:val="vi-VN" w:eastAsia="vi-VN" w:bidi="vi-VN"/>
        </w:rPr>
        <w:t xml:space="preserve">lập </w:t>
      </w:r>
      <w:r>
        <w:rPr>
          <w:rFonts w:ascii="Times New Roman" w:hAnsi="Times New Roman" w:eastAsia="Segoe UI" w:cs="Times New Roman"/>
          <w:color w:val="000000"/>
          <w:sz w:val="28"/>
          <w:szCs w:val="28"/>
          <w:lang w:val="vi-VN" w:eastAsia="vi-VN" w:bidi="vi-VN"/>
        </w:rPr>
        <w:t xml:space="preserve">được </w:t>
      </w:r>
      <w:r>
        <w:rPr>
          <w:rFonts w:ascii="Times New Roman" w:hAnsi="Times New Roman" w:eastAsia="Times New Roman" w:cs="Times New Roman"/>
          <w:color w:val="000000"/>
          <w:sz w:val="28"/>
          <w:szCs w:val="28"/>
          <w:lang w:val="vi-VN" w:eastAsia="vi-VN" w:bidi="vi-VN"/>
        </w:rPr>
        <w:t xml:space="preserve">sơ đồ diễn biến chính của </w:t>
      </w:r>
      <w:r>
        <w:rPr>
          <w:rFonts w:ascii="Times New Roman" w:hAnsi="Times New Roman" w:eastAsia="Times New Roman" w:cs="Times New Roman"/>
          <w:color w:val="000000" w:themeColor="text1"/>
          <w:sz w:val="28"/>
          <w:szCs w:val="28"/>
          <w:lang w:val="vi-VN"/>
          <w14:textFill>
            <w14:solidFill>
              <w14:schemeClr w14:val="tx1"/>
            </w14:solidFill>
          </w14:textFill>
        </w:rPr>
        <w:t>c</w:t>
      </w:r>
      <w:r>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t xml:space="preserve">uộc kháng chiến chống quân </w:t>
      </w:r>
      <w:bookmarkEnd w:id="10"/>
      <w:r>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t>Mông Cổ năm 1258.</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GV nêu ra vấn đề; HS lắng nghe, đọc SGK, quan sát sơ đồ, thảo luận và trả lời câu hỏi.</w:t>
      </w:r>
    </w:p>
    <w:p>
      <w:pPr>
        <w:shd w:val="clear" w:color="auto" w:fill="FFFFFF"/>
        <w:spacing w:after="0" w:line="276" w:lineRule="auto"/>
        <w:ind w:right="-426"/>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 xml:space="preserve">HS làm việc nhóm thông qua </w:t>
      </w:r>
      <w:r>
        <w:rPr>
          <w:rFonts w:ascii="Times New Roman" w:hAnsi="Times New Roman" w:eastAsia="Times New Roman" w:cs="Times New Roman"/>
          <w:color w:val="00B0F0"/>
          <w:sz w:val="28"/>
          <w:szCs w:val="28"/>
          <w:lang w:val="vi-VN"/>
        </w:rPr>
        <w:t xml:space="preserve">kĩ thuật dạy học 5W1H </w:t>
      </w:r>
      <w:r>
        <w:rPr>
          <w:rFonts w:ascii="Times New Roman" w:hAnsi="Times New Roman" w:eastAsia="Times New Roman" w:cs="Times New Roman"/>
          <w:color w:val="000000"/>
          <w:sz w:val="28"/>
          <w:szCs w:val="28"/>
          <w:lang w:val="vi-VN"/>
        </w:rPr>
        <w:t>và hoàn thành nhiệm vụ học tập theo yêu cầu của giáo viên.</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Tổ chức hoạt động</w:t>
      </w:r>
    </w:p>
    <w:bookmarkEnd w:id="9"/>
    <w:p>
      <w:pPr>
        <w:shd w:val="clear" w:color="auto" w:fill="FFFFFF"/>
        <w:spacing w:after="0" w:line="276" w:lineRule="auto"/>
        <w:rPr>
          <w:rFonts w:ascii="Times New Roman" w:hAnsi="Times New Roman" w:eastAsia="Times New Roman" w:cs="Times New Roman"/>
          <w:color w:val="000000"/>
          <w:sz w:val="28"/>
          <w:szCs w:val="28"/>
          <w:lang w:val="vi-VN"/>
        </w:rPr>
      </w:pPr>
    </w:p>
    <w:tbl>
      <w:tblPr>
        <w:tblStyle w:val="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7"/>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pStyle w:val="4"/>
              <w:spacing w:before="0" w:beforeAutospacing="0" w:after="0" w:afterAutospacing="0" w:line="276" w:lineRule="auto"/>
              <w:jc w:val="center"/>
              <w:rPr>
                <w:b/>
                <w:bCs/>
                <w:color w:val="0070C0"/>
                <w:lang w:val="vi-VN" w:eastAsia="en-US"/>
              </w:rPr>
            </w:pPr>
            <w:bookmarkStart w:id="11" w:name="_Hlk105759031"/>
            <w:r>
              <w:rPr>
                <w:b/>
                <w:bCs/>
                <w:color w:val="0070C0"/>
                <w:lang w:val="vi-VN" w:eastAsia="en-US"/>
              </w:rPr>
              <w:t>HOẠT ĐỘNG CỦA GV-HS</w:t>
            </w:r>
          </w:p>
        </w:tc>
        <w:tc>
          <w:tcPr>
            <w:tcW w:w="3969" w:type="dxa"/>
          </w:tcPr>
          <w:p>
            <w:pPr>
              <w:pStyle w:val="4"/>
              <w:spacing w:before="0" w:beforeAutospacing="0" w:after="0" w:afterAutospacing="0" w:line="276" w:lineRule="auto"/>
              <w:jc w:val="center"/>
              <w:rPr>
                <w:b/>
                <w:bCs/>
                <w:color w:val="0070C0"/>
                <w:lang w:val="vi-VN" w:eastAsia="en-US"/>
              </w:rPr>
            </w:pPr>
            <w:r>
              <w:rPr>
                <w:b/>
                <w:bCs/>
                <w:color w:val="0070C0"/>
                <w:lang w:val="vi-VN" w:eastAsia="en-US"/>
              </w:rPr>
              <w:t>DỰ  KIẾN SẢN PHẨM( YÊU CẦU CẦN ĐẠT)</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07" w:type="dxa"/>
          </w:tcPr>
          <w:p>
            <w:pPr>
              <w:pStyle w:val="4"/>
              <w:spacing w:before="0" w:beforeAutospacing="0" w:after="0" w:afterAutospacing="0" w:line="276" w:lineRule="auto"/>
              <w:rPr>
                <w:sz w:val="28"/>
                <w:szCs w:val="28"/>
                <w:shd w:val="clear" w:color="auto" w:fill="FFFFFF"/>
                <w:lang w:val="vi-VN" w:eastAsia="en-US"/>
              </w:rPr>
            </w:pPr>
            <w:r>
              <w:rPr>
                <w:sz w:val="28"/>
                <w:szCs w:val="28"/>
                <w:shd w:val="clear" w:color="auto" w:fill="FFFFFF"/>
                <w:lang w:val="vi-VN" w:eastAsia="en-US"/>
              </w:rPr>
              <w:t>Bước 1: GV giao nhiệm vụ</w:t>
            </w:r>
          </w:p>
          <w:p>
            <w:pPr>
              <w:pStyle w:val="4"/>
              <w:spacing w:before="0" w:beforeAutospacing="0" w:after="0" w:afterAutospacing="0"/>
              <w:rPr>
                <w:rFonts w:eastAsia="+mn-ea"/>
                <w:color w:val="00B0F0"/>
                <w:kern w:val="24"/>
                <w:sz w:val="28"/>
                <w:szCs w:val="28"/>
                <w:lang w:val="vi-VN" w:eastAsia="en-US"/>
              </w:rPr>
            </w:pPr>
            <w:r>
              <w:rPr>
                <w:color w:val="0070C0"/>
                <w:sz w:val="28"/>
                <w:szCs w:val="28"/>
                <w:lang w:val="vi-VN" w:eastAsia="en-US"/>
              </w:rPr>
              <w:t xml:space="preserve">- </w:t>
            </w:r>
            <w:r>
              <w:rPr>
                <w:rFonts w:eastAsia="+mn-ea"/>
                <w:color w:val="00B0F0"/>
                <w:kern w:val="24"/>
                <w:position w:val="1"/>
                <w:sz w:val="28"/>
                <w:szCs w:val="28"/>
                <w:lang w:val="vi-VN" w:eastAsia="en-US"/>
              </w:rPr>
              <w:t>Đọc thông tin sgk/tr 68-69 và quan sát hình 1 các em hãy thực hiện nhiệm vụ học tập sau thông qua kỹ thuật</w:t>
            </w:r>
            <w:r>
              <w:rPr>
                <w:rFonts w:eastAsia="+mn-ea"/>
                <w:color w:val="00B0F0"/>
                <w:kern w:val="24"/>
                <w:sz w:val="28"/>
                <w:szCs w:val="28"/>
                <w:lang w:val="vi-VN" w:eastAsia="en-US"/>
              </w:rPr>
              <w:t xml:space="preserve"> “5W1H”</w:t>
            </w:r>
          </w:p>
          <w:p>
            <w:pPr>
              <w:pStyle w:val="4"/>
              <w:spacing w:before="0" w:beforeAutospacing="0" w:after="0" w:afterAutospacing="0"/>
              <w:rPr>
                <w:rFonts w:eastAsia="+mn-ea"/>
                <w:color w:val="00B0F0"/>
                <w:kern w:val="24"/>
                <w:sz w:val="28"/>
                <w:szCs w:val="28"/>
                <w:lang w:val="vi-VN" w:eastAsia="en-US"/>
              </w:rPr>
            </w:pPr>
            <w:r>
              <w:rPr>
                <w:lang w:eastAsia="en-US"/>
              </w:rPr>
              <w:drawing>
                <wp:inline distT="0" distB="0" distL="0" distR="0">
                  <wp:extent cx="3414395" cy="213360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a:stretch>
                            <a:fillRect/>
                          </a:stretch>
                        </pic:blipFill>
                        <pic:spPr>
                          <a:xfrm>
                            <a:off x="0" y="0"/>
                            <a:ext cx="3422400" cy="2138438"/>
                          </a:xfrm>
                          <a:prstGeom prst="rect">
                            <a:avLst/>
                          </a:prstGeom>
                        </pic:spPr>
                      </pic:pic>
                    </a:graphicData>
                  </a:graphic>
                </wp:inline>
              </w:drawing>
            </w:r>
          </w:p>
          <w:p>
            <w:pPr>
              <w:pStyle w:val="4"/>
              <w:spacing w:before="0" w:beforeAutospacing="0" w:after="0" w:afterAutospacing="0"/>
              <w:ind w:left="-111"/>
              <w:rPr>
                <w:rFonts w:eastAsia="+mn-ea"/>
                <w:color w:val="00B0F0"/>
                <w:kern w:val="24"/>
                <w:sz w:val="28"/>
                <w:szCs w:val="28"/>
                <w:lang w:val="vi-VN" w:eastAsia="en-US"/>
              </w:rPr>
            </w:pPr>
            <w:r>
              <w:rPr>
                <w:rFonts w:eastAsia="+mn-ea"/>
                <w:color w:val="00B0F0"/>
                <w:kern w:val="24"/>
                <w:sz w:val="28"/>
                <w:szCs w:val="28"/>
                <w:lang w:val="vi-VN" w:eastAsia="en-US"/>
              </w:rPr>
              <w:t xml:space="preserve">- </w:t>
            </w:r>
            <w:r>
              <w:rPr>
                <w:lang w:eastAsia="en-US"/>
              </w:rPr>
              <w:drawing>
                <wp:inline distT="0" distB="0" distL="0" distR="0">
                  <wp:extent cx="3295650" cy="1433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3313339" cy="1441702"/>
                          </a:xfrm>
                          <a:prstGeom prst="rect">
                            <a:avLst/>
                          </a:prstGeom>
                        </pic:spPr>
                      </pic:pic>
                    </a:graphicData>
                  </a:graphic>
                </wp:inline>
              </w:drawing>
            </w:r>
          </w:p>
          <w:p>
            <w:pPr>
              <w:numPr>
                <w:ilvl w:val="0"/>
                <w:numId w:val="1"/>
              </w:numPr>
              <w:tabs>
                <w:tab w:val="left" w:pos="719"/>
                <w:tab w:val="clear" w:pos="720"/>
              </w:tabs>
              <w:spacing w:after="0" w:line="240" w:lineRule="auto"/>
              <w:ind w:left="0" w:firstLine="32"/>
              <w:contextualSpacing/>
              <w:rPr>
                <w:rFonts w:ascii="Times New Roman" w:hAnsi="Times New Roman" w:eastAsia="Times New Roman" w:cs="Times New Roman"/>
                <w:color w:val="000000"/>
                <w:sz w:val="28"/>
                <w:szCs w:val="28"/>
                <w:lang w:val="vi-VN" w:eastAsia="en-US"/>
              </w:rPr>
            </w:pPr>
            <w:r>
              <w:rPr>
                <w:rFonts w:ascii="Times New Roman" w:hAnsi="Times New Roman" w:eastAsia="Arial Unicode MS" w:cs="Times New Roman"/>
                <w:i/>
                <w:iCs/>
                <w:color w:val="000000"/>
                <w:kern w:val="24"/>
                <w:sz w:val="28"/>
                <w:szCs w:val="28"/>
                <w:lang w:val="vi-VN" w:eastAsia="en-US"/>
              </w:rPr>
              <w:t xml:space="preserve">HS thảo luận theo cặp đôi về tư liệu 1 và trả lời câu hỏi: </w:t>
            </w:r>
            <w:r>
              <w:rPr>
                <w:rFonts w:ascii="Times New Roman" w:hAnsi="Times New Roman" w:eastAsia="Arial Unicode MS" w:cs="Times New Roman"/>
                <w:color w:val="000000"/>
                <w:kern w:val="24"/>
                <w:sz w:val="28"/>
                <w:szCs w:val="28"/>
                <w:lang w:val="vi-VN" w:eastAsia="en-US"/>
              </w:rPr>
              <w:t>Câu nói của Trần Thủ Độ thể hiện điều gì về tinh thần đánh giặc của quân dân nhà Trần?</w:t>
            </w:r>
          </w:p>
          <w:p>
            <w:pPr>
              <w:pStyle w:val="4"/>
              <w:spacing w:before="0" w:beforeAutospacing="0" w:after="0" w:afterAutospacing="0" w:line="276" w:lineRule="auto"/>
              <w:rPr>
                <w:color w:val="000000" w:themeColor="text1"/>
                <w:sz w:val="28"/>
                <w:szCs w:val="28"/>
                <w:lang w:val="vi-VN" w:eastAsia="en-US"/>
                <w14:textFill>
                  <w14:solidFill>
                    <w14:schemeClr w14:val="tx1"/>
                  </w14:solidFill>
                </w14:textFill>
              </w:rPr>
            </w:pPr>
            <w:r>
              <w:rPr>
                <w:color w:val="000000" w:themeColor="text1"/>
                <w:sz w:val="28"/>
                <w:szCs w:val="28"/>
                <w:lang w:val="vi-VN" w:eastAsia="en-US"/>
                <w14:textFill>
                  <w14:solidFill>
                    <w14:schemeClr w14:val="tx1"/>
                  </w14:solidFill>
                </w14:textFill>
              </w:rPr>
              <w:t>Bước 2: Thực hiện nhiệm vụ</w:t>
            </w:r>
          </w:p>
          <w:p>
            <w:pPr>
              <w:spacing w:after="0" w:line="240" w:lineRule="auto"/>
              <w:ind w:left="31"/>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HS thảo luận nhóm theo yêu cầu gv đưa ra trong vòng 5 phút</w:t>
            </w:r>
          </w:p>
          <w:p>
            <w:pPr>
              <w:spacing w:after="0" w:line="240" w:lineRule="auto"/>
              <w:ind w:left="31"/>
              <w:rPr>
                <w:rFonts w:ascii="Times New Roman" w:hAnsi="Times New Roman" w:cs="Times New Roman" w:eastAsiaTheme="minorHAnsi"/>
                <w:i/>
                <w:iCs/>
                <w:sz w:val="28"/>
                <w:szCs w:val="28"/>
                <w:lang w:val="vi-VN" w:eastAsia="en-US"/>
              </w:rPr>
            </w:pPr>
            <w:r>
              <w:rPr>
                <w:rFonts w:ascii="Times New Roman" w:hAnsi="Times New Roman" w:cs="Times New Roman" w:eastAsiaTheme="minorHAnsi"/>
                <w:i/>
                <w:iCs/>
                <w:sz w:val="28"/>
                <w:szCs w:val="28"/>
                <w:lang w:val="vi-VN" w:eastAsia="en-US"/>
              </w:rPr>
              <w:t>Bước 3: Báo cáo, thảo luận</w:t>
            </w:r>
          </w:p>
          <w:p>
            <w:pPr>
              <w:spacing w:after="0" w:line="240" w:lineRule="auto"/>
              <w:ind w:left="31"/>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 xml:space="preserve">Đại diện nhóm báo cáo sản phẩm, các nhóm còn lại nhận xét theo </w:t>
            </w:r>
            <w:r>
              <w:rPr>
                <w:rFonts w:ascii="Times New Roman" w:hAnsi="Times New Roman" w:cs="Times New Roman" w:eastAsiaTheme="minorHAnsi"/>
                <w:color w:val="00B0F0"/>
                <w:sz w:val="28"/>
                <w:szCs w:val="28"/>
                <w:lang w:val="vi-VN" w:eastAsia="en-US"/>
              </w:rPr>
              <w:t>kĩ thuật 3-2-1( 3 khen, 2 góp ý và 1 đề xuất hay kiến nghị với nhóm được trình bày)</w:t>
            </w:r>
          </w:p>
          <w:p>
            <w:pPr>
              <w:spacing w:after="0" w:line="240" w:lineRule="auto"/>
              <w:ind w:left="31"/>
              <w:rPr>
                <w:rFonts w:ascii="Times New Roman" w:hAnsi="Times New Roman" w:cs="Times New Roman" w:eastAsiaTheme="minorHAnsi"/>
                <w:i/>
                <w:iCs/>
                <w:sz w:val="28"/>
                <w:szCs w:val="28"/>
                <w:lang w:val="vi-VN" w:eastAsia="en-US"/>
              </w:rPr>
            </w:pPr>
            <w:r>
              <w:rPr>
                <w:rFonts w:ascii="Times New Roman" w:hAnsi="Times New Roman" w:cs="Times New Roman" w:eastAsiaTheme="minorHAnsi"/>
                <w:i/>
                <w:iCs/>
                <w:sz w:val="28"/>
                <w:szCs w:val="28"/>
                <w:lang w:val="vi-VN" w:eastAsia="en-US"/>
              </w:rPr>
              <w:t>Bước 4: Đánh giá, kết luận</w:t>
            </w:r>
          </w:p>
          <w:p>
            <w:pPr>
              <w:spacing w:after="0" w:line="240" w:lineRule="auto"/>
              <w:ind w:left="31"/>
              <w:rPr>
                <w:rFonts w:ascii="Times New Roman" w:hAnsi="Times New Roman" w:cs="Times New Roman" w:eastAsiaTheme="minorHAnsi"/>
                <w:color w:val="000000" w:themeColor="text1"/>
                <w:sz w:val="28"/>
                <w:szCs w:val="28"/>
                <w:lang w:val="vi-VN" w:eastAsia="en-US"/>
                <w14:textFill>
                  <w14:solidFill>
                    <w14:schemeClr w14:val="tx1"/>
                  </w14:solidFill>
                </w14:textFill>
              </w:rPr>
            </w:pPr>
            <w:r>
              <w:rPr>
                <w:rFonts w:ascii="Times New Roman" w:hAnsi="Times New Roman" w:cs="Times New Roman" w:eastAsiaTheme="minorHAnsi"/>
                <w:sz w:val="28"/>
                <w:szCs w:val="28"/>
                <w:lang w:val="vi-VN" w:eastAsia="en-US"/>
              </w:rPr>
              <w:t xml:space="preserve">GV nhận xét và kết luận về </w:t>
            </w:r>
            <w:r>
              <w:rPr>
                <w:rFonts w:ascii="Times New Roman" w:hAnsi="Times New Roman" w:eastAsia="Times New Roman" w:cs="Times New Roman"/>
                <w:color w:val="000000" w:themeColor="text1"/>
                <w:sz w:val="28"/>
                <w:szCs w:val="28"/>
                <w:lang w:val="vi-VN" w:eastAsia="en-US"/>
                <w14:textFill>
                  <w14:solidFill>
                    <w14:schemeClr w14:val="tx1"/>
                  </w14:solidFill>
                </w14:textFill>
              </w:rPr>
              <w:t>c</w:t>
            </w:r>
            <w:r>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t>uộc kháng chiến chống quân Mông Cổ năm 1258.</w:t>
            </w:r>
          </w:p>
          <w:p>
            <w:pPr>
              <w:spacing w:after="0" w:line="240" w:lineRule="auto"/>
              <w:ind w:left="31"/>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→GV chuẩn xác hóa kiến thức cho học sinh</w:t>
            </w:r>
          </w:p>
          <w:p>
            <w:pPr>
              <w:spacing w:after="0" w:line="240" w:lineRule="auto"/>
              <w:ind w:left="31"/>
              <w:rPr>
                <w:rFonts w:ascii="Times New Roman" w:hAnsi="Times New Roman" w:cs="Times New Roman" w:eastAsiaTheme="minorHAnsi"/>
                <w:sz w:val="28"/>
                <w:szCs w:val="28"/>
                <w:lang w:val="vi-VN" w:eastAsia="en-US"/>
              </w:rPr>
            </w:pPr>
          </w:p>
          <w:p>
            <w:pPr>
              <w:spacing w:after="0" w:line="240" w:lineRule="auto"/>
              <w:ind w:left="31"/>
              <w:rPr>
                <w:rFonts w:ascii="Times New Roman" w:hAnsi="Times New Roman" w:cs="Times New Roman" w:eastAsiaTheme="minorHAnsi"/>
                <w:sz w:val="28"/>
                <w:szCs w:val="28"/>
                <w:lang w:val="vi-VN" w:eastAsia="en-US"/>
              </w:rPr>
            </w:pPr>
          </w:p>
          <w:p>
            <w:pPr>
              <w:pStyle w:val="4"/>
              <w:spacing w:before="0" w:beforeAutospacing="0" w:after="0" w:afterAutospacing="0" w:line="276" w:lineRule="auto"/>
              <w:rPr>
                <w:color w:val="0070C0"/>
                <w:sz w:val="28"/>
                <w:szCs w:val="28"/>
                <w:lang w:val="vi-VN" w:eastAsia="en-US"/>
              </w:rPr>
            </w:pPr>
          </w:p>
        </w:tc>
        <w:tc>
          <w:tcPr>
            <w:tcW w:w="3969" w:type="dxa"/>
          </w:tcPr>
          <w:p>
            <w:pPr>
              <w:pStyle w:val="12"/>
              <w:numPr>
                <w:ilvl w:val="0"/>
                <w:numId w:val="2"/>
              </w:numPr>
              <w:spacing w:after="0" w:line="240" w:lineRule="auto"/>
              <w:rPr>
                <w:rFonts w:ascii="Times New Roman" w:hAnsi="Times New Roman" w:eastAsia="Arial Unicode MS" w:cs="Times New Roman"/>
                <w:b/>
                <w:bCs/>
                <w:color w:val="0070C0"/>
                <w:sz w:val="28"/>
                <w:szCs w:val="28"/>
                <w:lang w:val="vi-VN" w:eastAsia="vi-VN" w:bidi="vi-VN"/>
              </w:rPr>
            </w:pPr>
            <w:r>
              <w:rPr>
                <w:rFonts w:ascii="Times New Roman" w:hAnsi="Times New Roman" w:cs="Times New Roman" w:eastAsiaTheme="minorHAnsi"/>
                <w:b/>
                <w:bCs/>
                <w:color w:val="0070C0"/>
                <w:sz w:val="28"/>
                <w:szCs w:val="28"/>
                <w:lang w:val="vi-VN" w:eastAsia="en-US"/>
              </w:rPr>
              <w:t>C</w:t>
            </w:r>
            <w:r>
              <w:rPr>
                <w:rFonts w:ascii="Times New Roman" w:hAnsi="Times New Roman" w:eastAsia="Arial Unicode MS" w:cs="Times New Roman"/>
                <w:b/>
                <w:bCs/>
                <w:color w:val="0070C0"/>
                <w:sz w:val="28"/>
                <w:szCs w:val="28"/>
                <w:lang w:val="vi-VN" w:eastAsia="vi-VN" w:bidi="vi-VN"/>
              </w:rPr>
              <w:t>uộc kháng chiến chống quân Mông Cổ năm 1258.</w:t>
            </w: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spacing w:after="0" w:line="240" w:lineRule="auto"/>
              <w:rPr>
                <w:rFonts w:ascii="Times New Roman" w:hAnsi="Times New Roman" w:eastAsia="Calibri" w:cs="Times New Roman"/>
                <w:color w:val="0070C0"/>
                <w:sz w:val="28"/>
                <w:szCs w:val="28"/>
                <w:lang w:val="vi-VN" w:eastAsia="en-US"/>
              </w:rPr>
            </w:pPr>
          </w:p>
          <w:p>
            <w:pPr>
              <w:widowControl w:val="0"/>
              <w:tabs>
                <w:tab w:val="left" w:pos="764"/>
              </w:tabs>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Từ cuối năm 1257, quần Mông Cổ chuẩn bị xâm lược Đại Việt, nhà Trần đã chủ động đề ra kế hoạch đối phó: tăng cường phòng thủ ở biên giới, chuẩn bị lực lượng, vũ khí,...</w:t>
            </w:r>
          </w:p>
          <w:p>
            <w:pPr>
              <w:widowControl w:val="0"/>
              <w:tabs>
                <w:tab w:val="left" w:pos="798"/>
              </w:tabs>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Diễn biến:</w:t>
            </w:r>
          </w:p>
          <w:p>
            <w:pPr>
              <w:widowControl w:val="0"/>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Tháng 1 - 1258,3 vạn quân Mông Cổ do tướng Ngột Lương Hợp Ti chỉ huy, từ Vân Nam tiến vào Đại Việt.</w:t>
            </w:r>
          </w:p>
          <w:p>
            <w:pPr>
              <w:widowControl w:val="0"/>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Vua Trần Thái Tông trực tiếp chỉ huy chặn giặc ở Bình Lệ Nguyên (Vĩnh Phúc). Trước thế giặc mạnh, quần ta tạm rút lui để bảo toàn lực lượng.</w:t>
            </w:r>
          </w:p>
          <w:p>
            <w:pPr>
              <w:widowControl w:val="0"/>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Nhà Trần đã thi hành kế sách “vườn không nhà trống”, quần Mông Cổ chiếm được Thăng Long nhưng chỉ là một toà thành trống rỗng.</w:t>
            </w:r>
          </w:p>
          <w:p>
            <w:pPr>
              <w:widowControl w:val="0"/>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Trước tình cảnh khó khăn của quần giặc, nhà Trần mở cuộc tấn công quyết định vào Đông Bộ Đầu (Hà Nội ngày nay). Quần Mông Cổ thua trận, rút chạy khỏi Thăng Long, đến phủ Quy Hoá (khu vực Yên Bái, Lào Cai ngày nay) lại bị dần binh địa phương chặn đánh.</w:t>
            </w:r>
          </w:p>
          <w:p>
            <w:pPr>
              <w:widowControl w:val="0"/>
              <w:spacing w:after="0" w:line="326"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Cuộc kháng chiến kết thúc thắng lợi sau chưa đầy một tháng.</w:t>
            </w:r>
          </w:p>
          <w:p>
            <w:pPr>
              <w:spacing w:after="0" w:line="240" w:lineRule="auto"/>
              <w:rPr>
                <w:rFonts w:ascii="Times New Roman" w:hAnsi="Times New Roman" w:eastAsia="Calibri" w:cs="Times New Roman"/>
                <w:color w:val="0070C0"/>
                <w:sz w:val="28"/>
                <w:szCs w:val="28"/>
                <w:lang w:val="vi-VN" w:eastAsia="en-US"/>
              </w:rPr>
            </w:pPr>
          </w:p>
        </w:tc>
      </w:tr>
    </w:tbl>
    <w:p>
      <w:pPr>
        <w:shd w:val="clear" w:color="auto" w:fill="FFFFFF"/>
        <w:spacing w:after="0" w:line="276" w:lineRule="auto"/>
        <w:rPr>
          <w:rFonts w:ascii="Times New Roman" w:hAnsi="Times New Roman" w:eastAsia="Times New Roman" w:cs="Times New Roman"/>
          <w:color w:val="0070C0"/>
          <w:sz w:val="28"/>
          <w:szCs w:val="28"/>
          <w:lang w:val="vi-VN"/>
        </w:rPr>
      </w:pPr>
    </w:p>
    <w:p>
      <w:pPr>
        <w:rPr>
          <w:rFonts w:ascii="Times New Roman" w:hAnsi="Times New Roman" w:eastAsia="Arial Unicode MS" w:cs="Times New Roman"/>
          <w:b/>
          <w:bCs/>
          <w:color w:val="0070C0"/>
          <w:sz w:val="28"/>
          <w:szCs w:val="28"/>
          <w:lang w:val="vi-VN" w:eastAsia="vi-VN" w:bidi="vi-VN"/>
        </w:rPr>
      </w:pPr>
      <w:r>
        <w:rPr>
          <w:rFonts w:ascii="Times New Roman" w:hAnsi="Times New Roman" w:eastAsia="Times New Roman" w:cs="Times New Roman"/>
          <w:b/>
          <w:bCs/>
          <w:color w:val="0070C0"/>
          <w:sz w:val="28"/>
          <w:szCs w:val="28"/>
          <w:lang w:val="vi-VN"/>
        </w:rPr>
        <w:t>Hoạt động 2: Tìm hiểu về c</w:t>
      </w:r>
      <w:r>
        <w:rPr>
          <w:rFonts w:ascii="Times New Roman" w:hAnsi="Times New Roman" w:eastAsia="Arial Unicode MS" w:cs="Times New Roman"/>
          <w:b/>
          <w:bCs/>
          <w:color w:val="0070C0"/>
          <w:sz w:val="28"/>
          <w:szCs w:val="28"/>
          <w:lang w:val="vi-VN" w:eastAsia="vi-VN" w:bidi="vi-VN"/>
        </w:rPr>
        <w:t>uộc kháng chiến chống quân Nguyên năm 1285.</w:t>
      </w:r>
    </w:p>
    <w:p>
      <w:pPr>
        <w:spacing w:after="0"/>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 xml:space="preserve">Thông qua hoạt động, HS </w:t>
      </w:r>
      <w:r>
        <w:rPr>
          <w:rFonts w:ascii="Times New Roman" w:hAnsi="Times New Roman" w:eastAsia="Times New Roman" w:cs="Times New Roman"/>
          <w:color w:val="000000"/>
          <w:sz w:val="28"/>
          <w:szCs w:val="28"/>
          <w:lang w:val="vi-VN" w:eastAsia="vi-VN" w:bidi="vi-VN"/>
        </w:rPr>
        <w:t xml:space="preserve">lập </w:t>
      </w:r>
      <w:r>
        <w:rPr>
          <w:rFonts w:ascii="Times New Roman" w:hAnsi="Times New Roman" w:eastAsia="Segoe UI" w:cs="Times New Roman"/>
          <w:color w:val="000000"/>
          <w:sz w:val="28"/>
          <w:szCs w:val="28"/>
          <w:lang w:val="vi-VN" w:eastAsia="vi-VN" w:bidi="vi-VN"/>
        </w:rPr>
        <w:t xml:space="preserve">được </w:t>
      </w:r>
      <w:r>
        <w:rPr>
          <w:rFonts w:ascii="Times New Roman" w:hAnsi="Times New Roman" w:eastAsia="Times New Roman" w:cs="Times New Roman"/>
          <w:color w:val="000000"/>
          <w:sz w:val="28"/>
          <w:szCs w:val="28"/>
          <w:lang w:val="vi-VN" w:eastAsia="vi-VN" w:bidi="vi-VN"/>
        </w:rPr>
        <w:t xml:space="preserve">sơ đồ diễn biến chính của </w:t>
      </w:r>
      <w:r>
        <w:rPr>
          <w:rFonts w:ascii="Times New Roman" w:hAnsi="Times New Roman" w:eastAsia="Times New Roman" w:cs="Times New Roman"/>
          <w:color w:val="000000" w:themeColor="text1"/>
          <w:sz w:val="28"/>
          <w:szCs w:val="28"/>
          <w:lang w:val="vi-VN"/>
          <w14:textFill>
            <w14:solidFill>
              <w14:schemeClr w14:val="tx1"/>
            </w14:solidFill>
          </w14:textFill>
        </w:rPr>
        <w:t>c</w:t>
      </w:r>
      <w:r>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t xml:space="preserve">uộc kháng chiến chống quân Nguyên năm 1285. </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GV nêu vấn đề; HS lắng nghe, đọc SGK, quan sát hình ảnh, thảo luận và trả lời câu hỏi.</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HS làm việc cá nhân, làm việc theo nhóm và trả lời câu hỏi.</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Tổ chức hoạt động</w:t>
      </w:r>
    </w:p>
    <w:tbl>
      <w:tblPr>
        <w:tblStyle w:val="5"/>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74"/>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pStyle w:val="4"/>
              <w:spacing w:before="0" w:beforeAutospacing="0" w:after="0" w:afterAutospacing="0" w:line="276" w:lineRule="auto"/>
              <w:jc w:val="center"/>
              <w:rPr>
                <w:b/>
                <w:bCs/>
                <w:color w:val="0070C0"/>
                <w:lang w:val="vi-VN" w:eastAsia="en-US"/>
              </w:rPr>
            </w:pPr>
            <w:bookmarkStart w:id="12" w:name="_Hlk108523296"/>
            <w:r>
              <w:rPr>
                <w:b/>
                <w:bCs/>
                <w:color w:val="0070C0"/>
                <w:lang w:val="vi-VN" w:eastAsia="en-US"/>
              </w:rPr>
              <w:t>HOẠT ĐỘNG CỦA GV -HS</w:t>
            </w:r>
          </w:p>
        </w:tc>
        <w:tc>
          <w:tcPr>
            <w:tcW w:w="3402" w:type="dxa"/>
          </w:tcPr>
          <w:p>
            <w:pPr>
              <w:pStyle w:val="4"/>
              <w:spacing w:before="0" w:beforeAutospacing="0" w:after="0" w:afterAutospacing="0" w:line="276" w:lineRule="auto"/>
              <w:jc w:val="center"/>
              <w:rPr>
                <w:b/>
                <w:bCs/>
                <w:color w:val="0070C0"/>
                <w:lang w:val="vi-VN" w:eastAsia="en-US"/>
              </w:rPr>
            </w:pPr>
            <w:r>
              <w:rPr>
                <w:b/>
                <w:bCs/>
                <w:color w:val="0070C0"/>
                <w:lang w:val="vi-VN" w:eastAsia="en-US"/>
              </w:rPr>
              <w:t>DỰ KIẾN SẢN PHẨM( Y/C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74" w:type="dxa"/>
          </w:tcPr>
          <w:p>
            <w:pPr>
              <w:spacing w:after="0" w:line="240" w:lineRule="auto"/>
              <w:rPr>
                <w:rFonts w:ascii="Times New Roman" w:hAnsi="Times New Roman" w:eastAsia="Times New Roman" w:cs="Times New Roman"/>
                <w:b/>
                <w:bCs/>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1: GV chuyển giao nhiệm vụ học tập</w:t>
            </w:r>
          </w:p>
          <w:p>
            <w:pPr>
              <w:spacing w:after="0" w:line="240" w:lineRule="auto"/>
              <w:rPr>
                <w:rFonts w:ascii="Times New Roman" w:hAnsi="Times New Roman" w:eastAsia="+mn-ea" w:cs="Times New Roman"/>
                <w:color w:val="4472C4"/>
                <w:kern w:val="24"/>
                <w:sz w:val="28"/>
                <w:szCs w:val="28"/>
                <w:lang w:val="vi-VN" w:eastAsia="en-US"/>
              </w:rPr>
            </w:pPr>
            <w:r>
              <w:rPr>
                <w:rFonts w:ascii="Times New Roman" w:hAnsi="Times New Roman" w:eastAsia="+mn-ea" w:cs="Times New Roman"/>
                <w:color w:val="4472C4"/>
                <w:kern w:val="24"/>
                <w:sz w:val="28"/>
                <w:szCs w:val="28"/>
                <w:lang w:val="vi-VN" w:eastAsia="en-US"/>
              </w:rPr>
              <w:t>Khai thác thông tin sgk/tr69-71, quan sát lược đồ hình 2 kết hợp với theo dõi video các em thảo luận nhóm 5 phút theo kỹ thuật 5W1H để hoàn thành nhiệm vụ học tập sau:</w:t>
            </w:r>
          </w:p>
          <w:p>
            <w:pPr>
              <w:spacing w:after="0" w:line="240" w:lineRule="auto"/>
              <w:rPr>
                <w:rFonts w:ascii="Times New Roman" w:hAnsi="Times New Roman" w:eastAsia="Times New Roman" w:cs="Times New Roman"/>
                <w:b/>
                <w:bCs/>
                <w:color w:val="000000"/>
                <w:sz w:val="28"/>
                <w:szCs w:val="28"/>
                <w:lang w:val="vi-VN" w:eastAsia="en-US"/>
              </w:rPr>
            </w:pPr>
            <w:r>
              <w:rPr>
                <w:rFonts w:ascii="Times New Roman" w:hAnsi="Times New Roman" w:eastAsia="Calibri" w:cs="Times New Roman"/>
                <w:sz w:val="20"/>
                <w:szCs w:val="20"/>
                <w:lang w:eastAsia="en-US"/>
              </w:rPr>
              <w:drawing>
                <wp:inline distT="0" distB="0" distL="0" distR="0">
                  <wp:extent cx="3498850" cy="1540510"/>
                  <wp:effectExtent l="0" t="0" r="635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3531883" cy="1555343"/>
                          </a:xfrm>
                          <a:prstGeom prst="rect">
                            <a:avLst/>
                          </a:prstGeom>
                        </pic:spPr>
                      </pic:pic>
                    </a:graphicData>
                  </a:graphic>
                </wp:inline>
              </w:drawing>
            </w:r>
          </w:p>
          <w:p>
            <w:pPr>
              <w:pStyle w:val="4"/>
              <w:spacing w:before="0" w:beforeAutospacing="0" w:after="0" w:afterAutospacing="0"/>
              <w:rPr>
                <w:color w:val="000000"/>
                <w:sz w:val="28"/>
                <w:szCs w:val="28"/>
                <w:lang w:val="vi-VN" w:eastAsia="en-US"/>
              </w:rPr>
            </w:pPr>
            <w:r>
              <w:rPr>
                <w:color w:val="000000"/>
                <w:sz w:val="28"/>
                <w:szCs w:val="28"/>
                <w:lang w:val="vi-VN" w:eastAsia="en-US"/>
              </w:rPr>
              <w:t xml:space="preserve">- GV chia HS thành 4 nhóm thảo luận </w:t>
            </w:r>
          </w:p>
          <w:p>
            <w:pPr>
              <w:pStyle w:val="4"/>
              <w:spacing w:before="0" w:beforeAutospacing="0" w:after="0" w:afterAutospacing="0"/>
              <w:rPr>
                <w:sz w:val="28"/>
                <w:szCs w:val="28"/>
                <w:lang w:val="vi-VN" w:eastAsia="en-US"/>
              </w:rPr>
            </w:pPr>
            <w:r>
              <w:rPr>
                <w:rFonts w:eastAsia="+mn-ea"/>
                <w:color w:val="4472C4"/>
                <w:kern w:val="24"/>
                <w:position w:val="1"/>
                <w:sz w:val="28"/>
                <w:szCs w:val="28"/>
                <w:lang w:val="vi-VN" w:eastAsia="en-US"/>
              </w:rPr>
              <w:t>Khai thác thông tin sgk/tr69-71, quan sát lược đồ hình 2 kết hợp với theo dõi video các em thảo luận nhóm 5 phút</w:t>
            </w:r>
            <w:r>
              <w:rPr>
                <w:rFonts w:eastAsia="+mn-ea"/>
                <w:color w:val="4472C4"/>
                <w:kern w:val="24"/>
                <w:sz w:val="28"/>
                <w:szCs w:val="28"/>
                <w:lang w:val="vi-VN" w:eastAsia="en-US"/>
              </w:rPr>
              <w:t>, em hãy vẽ sơ đồ tư duy diễn biến chính của cuộc kháng chiến chống quân xâm lược Nguyên 1285?</w:t>
            </w:r>
          </w:p>
          <w:p>
            <w:pPr>
              <w:spacing w:before="100" w:beforeAutospacing="1" w:after="100" w:afterAutospacing="1" w:line="240" w:lineRule="auto"/>
              <w:rPr>
                <w:rFonts w:ascii="Times New Roman" w:hAnsi="Times New Roman" w:eastAsia="Times New Roman" w:cs="Times New Roman"/>
                <w:color w:val="000000"/>
                <w:sz w:val="28"/>
                <w:szCs w:val="28"/>
                <w:lang w:val="vi-VN" w:eastAsia="en-US"/>
              </w:rPr>
            </w:pPr>
            <w:r>
              <w:rPr>
                <w:rFonts w:ascii="Times New Roman" w:hAnsi="Times New Roman" w:eastAsia="Calibri" w:cs="Times New Roman"/>
                <w:sz w:val="20"/>
                <w:szCs w:val="20"/>
                <w:lang w:eastAsia="en-US"/>
              </w:rPr>
              <w:drawing>
                <wp:inline distT="0" distB="0" distL="0" distR="0">
                  <wp:extent cx="3829050" cy="1194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3861197" cy="1204829"/>
                          </a:xfrm>
                          <a:prstGeom prst="rect">
                            <a:avLst/>
                          </a:prstGeom>
                        </pic:spPr>
                      </pic:pic>
                    </a:graphicData>
                  </a:graphic>
                </wp:inline>
              </w:drawing>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2: HS thực hiện nhiệm vụ học tập</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HS thảo luận theo nhóm, quán sát hình ảnh, đọc SGK và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hướng dẫn, theo dõi, hỗ trợ HS nếu cần thiết.</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3: Báo cáo kết quả hoạt động và thảo luận</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đại diện 2-3 HS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HS khác nhận xét, bổ sung.</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4: Đánh giá kết quả, thực hiện nhiệm vụ học tập</w:t>
            </w:r>
          </w:p>
          <w:p>
            <w:pPr>
              <w:pStyle w:val="4"/>
              <w:spacing w:before="0" w:beforeAutospacing="0" w:after="0" w:afterAutospacing="0" w:line="276" w:lineRule="auto"/>
              <w:rPr>
                <w:color w:val="000000"/>
                <w:sz w:val="28"/>
                <w:szCs w:val="28"/>
                <w:lang w:val="vi-VN" w:eastAsia="ko-KR"/>
              </w:rPr>
            </w:pPr>
            <w:r>
              <w:rPr>
                <w:color w:val="000000"/>
                <w:sz w:val="28"/>
                <w:szCs w:val="28"/>
                <w:lang w:val="vi-VN" w:eastAsia="ko-KR"/>
              </w:rPr>
              <w:t>GV đánh giá, nhận xét, chuẩn kiến thức</w:t>
            </w:r>
          </w:p>
          <w:p>
            <w:pPr>
              <w:spacing w:after="0" w:line="240" w:lineRule="auto"/>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Gợi ý tiêu chí đánh giá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665"/>
              <w:gridCol w:w="636"/>
              <w:gridCol w:w="62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Thứ tự</w:t>
                  </w:r>
                </w:p>
                <w:p>
                  <w:pPr>
                    <w:spacing w:after="0" w:line="240" w:lineRule="auto"/>
                    <w:rPr>
                      <w:rFonts w:ascii="Times New Roman" w:hAnsi="Times New Roman" w:cs="Times New Roman" w:eastAsiaTheme="minorHAnsi"/>
                      <w:sz w:val="28"/>
                      <w:szCs w:val="28"/>
                      <w:lang w:eastAsia="en-US"/>
                    </w:rPr>
                  </w:pPr>
                </w:p>
              </w:tc>
              <w:tc>
                <w:tcPr>
                  <w:tcW w:w="2665" w:type="dxa"/>
                  <w:vMerge w:val="restart"/>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Các tiêu chí</w:t>
                  </w:r>
                </w:p>
              </w:tc>
              <w:tc>
                <w:tcPr>
                  <w:tcW w:w="2527" w:type="dxa"/>
                  <w:gridSpan w:val="3"/>
                </w:tcPr>
                <w:p>
                  <w:pPr>
                    <w:spacing w:after="0" w:line="240" w:lineRule="auto"/>
                    <w:jc w:val="center"/>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Mức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tcPr>
                <w:p>
                  <w:pPr>
                    <w:spacing w:after="0" w:line="240" w:lineRule="auto"/>
                    <w:rPr>
                      <w:rFonts w:ascii="Times New Roman" w:hAnsi="Times New Roman" w:cs="Times New Roman" w:eastAsiaTheme="minorHAnsi"/>
                      <w:sz w:val="28"/>
                      <w:szCs w:val="28"/>
                      <w:lang w:eastAsia="en-US"/>
                    </w:rPr>
                  </w:pPr>
                </w:p>
              </w:tc>
              <w:tc>
                <w:tcPr>
                  <w:tcW w:w="2665" w:type="dxa"/>
                  <w:vMerge w:val="continue"/>
                </w:tcPr>
                <w:p>
                  <w:pPr>
                    <w:spacing w:after="0" w:line="240" w:lineRule="auto"/>
                    <w:rPr>
                      <w:rFonts w:ascii="Times New Roman" w:hAnsi="Times New Roman" w:cs="Times New Roman" w:eastAsiaTheme="minorHAnsi"/>
                      <w:sz w:val="28"/>
                      <w:szCs w:val="28"/>
                      <w:lang w:eastAsia="en-US"/>
                    </w:rPr>
                  </w:pPr>
                </w:p>
              </w:tc>
              <w:tc>
                <w:tcPr>
                  <w:tcW w:w="63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Tốt</w:t>
                  </w:r>
                </w:p>
              </w:tc>
              <w:tc>
                <w:tcPr>
                  <w:tcW w:w="61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Đạt</w:t>
                  </w:r>
                </w:p>
              </w:tc>
              <w:tc>
                <w:tcPr>
                  <w:tcW w:w="127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1</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Thành viên nhóm hoạt động tích cực</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2</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Đúng thời gian quy định</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3</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Khai thác được thông tin trong SGK</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4</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Nêu được đặc đặc trưng của lãnh địa, đời sống và mối quan hệ giữa các giai cấp</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5</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Trình bày trên giấy chữ dễ nhìn, gọn gang</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6</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HS trình bày to, rõ ràng, hấp dẫn</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7</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Thành viên trong nhóm có sự theo dõi nhóm khác trình bày và có sự nhận xét và phản biện đúng.</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bl>
          <w:p>
            <w:pPr>
              <w:pStyle w:val="4"/>
              <w:spacing w:before="0" w:beforeAutospacing="0" w:after="0" w:afterAutospacing="0" w:line="276" w:lineRule="auto"/>
              <w:rPr>
                <w:color w:val="0070C0"/>
                <w:sz w:val="28"/>
                <w:szCs w:val="28"/>
                <w:lang w:eastAsia="en-US"/>
              </w:rPr>
            </w:pPr>
          </w:p>
        </w:tc>
        <w:tc>
          <w:tcPr>
            <w:tcW w:w="3402" w:type="dxa"/>
          </w:tcPr>
          <w:p>
            <w:pPr>
              <w:pStyle w:val="4"/>
              <w:numPr>
                <w:ilvl w:val="0"/>
                <w:numId w:val="2"/>
              </w:numPr>
              <w:spacing w:before="0" w:beforeAutospacing="0" w:after="0" w:afterAutospacing="0" w:line="276" w:lineRule="auto"/>
              <w:rPr>
                <w:rFonts w:eastAsia="Arial Unicode MS"/>
                <w:b/>
                <w:bCs/>
                <w:color w:val="0070C0"/>
                <w:sz w:val="28"/>
                <w:szCs w:val="28"/>
                <w:lang w:val="vi-VN" w:eastAsia="vi-VN" w:bidi="vi-VN"/>
              </w:rPr>
            </w:pPr>
            <w:r>
              <w:rPr>
                <w:b/>
                <w:bCs/>
                <w:color w:val="0070C0"/>
                <w:sz w:val="28"/>
                <w:szCs w:val="28"/>
                <w:lang w:eastAsia="en-US" w:bidi="vi-VN"/>
              </w:rPr>
              <w:t>C</w:t>
            </w:r>
            <w:r>
              <w:rPr>
                <w:rFonts w:eastAsia="Arial Unicode MS"/>
                <w:b/>
                <w:bCs/>
                <w:color w:val="0070C0"/>
                <w:sz w:val="28"/>
                <w:szCs w:val="28"/>
                <w:lang w:val="vi-VN" w:eastAsia="vi-VN" w:bidi="vi-VN"/>
              </w:rPr>
              <w:t>uộc kháng chiến chống quân Nguyên năm 1285.</w:t>
            </w:r>
          </w:p>
          <w:p>
            <w:pPr>
              <w:pStyle w:val="4"/>
              <w:spacing w:before="0" w:beforeAutospacing="0" w:after="0" w:afterAutospacing="0" w:line="276" w:lineRule="auto"/>
              <w:rPr>
                <w:color w:val="0070C0"/>
                <w:sz w:val="28"/>
                <w:szCs w:val="28"/>
                <w:lang w:val="vi-VN" w:eastAsia="en-US"/>
              </w:rPr>
            </w:pPr>
          </w:p>
          <w:p>
            <w:pPr>
              <w:pStyle w:val="4"/>
              <w:tabs>
                <w:tab w:val="left" w:pos="920"/>
              </w:tabs>
              <w:spacing w:before="0" w:beforeAutospacing="0" w:after="0" w:afterAutospacing="0" w:line="276" w:lineRule="auto"/>
              <w:rPr>
                <w:color w:val="0070C0"/>
                <w:sz w:val="28"/>
                <w:szCs w:val="28"/>
                <w:lang w:val="vi-VN" w:eastAsia="en-US"/>
              </w:rPr>
            </w:pPr>
            <w:r>
              <w:rPr>
                <w:color w:val="0070C0"/>
                <w:sz w:val="28"/>
                <w:szCs w:val="28"/>
                <w:lang w:val="vi-VN" w:eastAsia="en-US"/>
              </w:rPr>
              <w:tab/>
            </w: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color w:val="0070C0"/>
                <w:sz w:val="28"/>
                <w:szCs w:val="28"/>
                <w:lang w:val="vi-VN" w:eastAsia="en-US"/>
              </w:rPr>
            </w:pPr>
          </w:p>
          <w:p>
            <w:pPr>
              <w:pStyle w:val="4"/>
              <w:spacing w:before="0" w:beforeAutospacing="0" w:after="0" w:afterAutospacing="0" w:line="276" w:lineRule="auto"/>
              <w:rPr>
                <w:lang w:eastAsia="en-US"/>
              </w:rPr>
            </w:pPr>
          </w:p>
          <w:p>
            <w:pPr>
              <w:widowControl w:val="0"/>
              <w:tabs>
                <w:tab w:val="left" w:pos="736"/>
              </w:tabs>
              <w:spacing w:after="0" w:line="322" w:lineRule="exact"/>
              <w:jc w:val="both"/>
              <w:rPr>
                <w:rFonts w:ascii="Times New Roman" w:hAnsi="Times New Roman" w:eastAsia="Times New Roman" w:cs="Times New Roman"/>
                <w:color w:val="000000"/>
                <w:sz w:val="28"/>
                <w:szCs w:val="28"/>
                <w:lang w:val="vi-VN" w:eastAsia="vi-VN" w:bidi="vi-VN"/>
              </w:rPr>
            </w:pPr>
          </w:p>
          <w:p>
            <w:pPr>
              <w:widowControl w:val="0"/>
              <w:tabs>
                <w:tab w:val="left" w:pos="736"/>
              </w:tabs>
              <w:spacing w:after="0" w:line="322" w:lineRule="exact"/>
              <w:jc w:val="both"/>
              <w:rPr>
                <w:rFonts w:ascii="Times New Roman" w:hAnsi="Times New Roman" w:eastAsia="Times New Roman" w:cs="Times New Roman"/>
                <w:color w:val="000000"/>
                <w:sz w:val="28"/>
                <w:szCs w:val="28"/>
                <w:lang w:val="vi-VN" w:eastAsia="vi-VN" w:bidi="vi-VN"/>
              </w:rPr>
            </w:pPr>
          </w:p>
          <w:p>
            <w:pPr>
              <w:widowControl w:val="0"/>
              <w:tabs>
                <w:tab w:val="left" w:pos="736"/>
              </w:tabs>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Năm 1279, nhà Nguyên sau khi thống trị toàn bộ lãnh thổ Trung Quốc, ráo riết chuẩn bị xầm lược Chăm-pa và Đại Việt.</w:t>
            </w:r>
          </w:p>
          <w:p>
            <w:pPr>
              <w:widowControl w:val="0"/>
              <w:tabs>
                <w:tab w:val="left" w:pos="736"/>
              </w:tabs>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Trước tình hình đó, nhà Trần đã triệu tập Hội nghị Bình Than (Bắc Ninh), mở Hội nghị Diên Hổng (Thăng Long), cử Trần Quốc Tuấn làm Quốc công tiết chế - tổng chỉ huy các lực lượng kháng chiến.</w:t>
            </w:r>
          </w:p>
          <w:p>
            <w:pPr>
              <w:widowControl w:val="0"/>
              <w:tabs>
                <w:tab w:val="left" w:pos="727"/>
              </w:tabs>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Nhà Trần tổ chức cuộc tập trận lớn và duyệt binh ở Đông Bộ Đẩu, chia quần đóng giữ những nơi trọng yếu. Cả nước sẵn sàng chiến đấu.</w:t>
            </w:r>
          </w:p>
          <w:p>
            <w:pPr>
              <w:widowControl w:val="0"/>
              <w:tabs>
                <w:tab w:val="left" w:pos="771"/>
              </w:tabs>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Diễn biến:</w:t>
            </w:r>
          </w:p>
          <w:p>
            <w:pPr>
              <w:widowControl w:val="0"/>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Tháng 1 - 1285, hơn 50 vạn quân Nguyên do Thoát Hoan chỉ huy tràn vào xầm lược Đại Việt. Trần Quốc Tuấn cho lui quân về đóng ở Vạn Kiếp (Chí Linh, Hải Dương).</w:t>
            </w:r>
          </w:p>
          <w:p>
            <w:pPr>
              <w:widowControl w:val="0"/>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Nhà Trần tiếp tục thực hiện kế sách “vườn không nhà trống”, rút từ Thăng Long về Thiên Trường (Nam Định).</w:t>
            </w:r>
          </w:p>
          <w:p>
            <w:pPr>
              <w:widowControl w:val="0"/>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Quân dần nhà Trần kiên cường chiến đấu, bảo vệ được bộ chỉ huy kháng chiến, phá vỡ kế hoạch hội quần của Toa Đô và Thoát Hoan tại vùng Thiên Trường, từng bước làm tiêu hao lực lượng địch.</w:t>
            </w:r>
          </w:p>
          <w:p>
            <w:pPr>
              <w:widowControl w:val="0"/>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xml:space="preserve">+ Quân Nguyên rút </w:t>
            </w:r>
            <w:r>
              <w:rPr>
                <w:rFonts w:ascii="Times New Roman" w:hAnsi="Times New Roman" w:eastAsia="Times New Roman" w:cs="Times New Roman"/>
                <w:i/>
                <w:iCs/>
                <w:color w:val="000000"/>
                <w:sz w:val="28"/>
                <w:szCs w:val="28"/>
                <w:lang w:val="vi-VN" w:eastAsia="vi-VN" w:bidi="vi-VN"/>
              </w:rPr>
              <w:t>vẽ</w:t>
            </w:r>
            <w:r>
              <w:rPr>
                <w:rFonts w:ascii="Times New Roman" w:hAnsi="Times New Roman" w:eastAsia="Times New Roman" w:cs="Times New Roman"/>
                <w:color w:val="000000"/>
                <w:sz w:val="28"/>
                <w:szCs w:val="28"/>
                <w:lang w:val="vi-VN" w:eastAsia="vi-VN" w:bidi="vi-VN"/>
              </w:rPr>
              <w:t xml:space="preserve"> Thăng Long chờ tiếp viện trong tình cảnh thiếu lương thực và bị động đối phó trước các cuộc tập kích của quần dần nhà Trần.</w:t>
            </w:r>
          </w:p>
          <w:p>
            <w:pPr>
              <w:widowControl w:val="0"/>
              <w:spacing w:after="0" w:line="322"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xml:space="preserve">+ Tháng 5 - 1285, nhà Trần tổ chức phản công, đánh bại quần giặc ở nhiều nơi như Tầy Kết, Hàm Tử (Hưng Yên), Chương Dương (Hà Nội) rối tiến vào giải phóng Thăng Long. Quân giặc phải rút chạy </w:t>
            </w:r>
            <w:r>
              <w:rPr>
                <w:rFonts w:ascii="Times New Roman" w:hAnsi="Times New Roman" w:eastAsia="Times New Roman" w:cs="Times New Roman"/>
                <w:i/>
                <w:iCs/>
                <w:color w:val="000000"/>
                <w:sz w:val="28"/>
                <w:szCs w:val="28"/>
                <w:lang w:val="vi-VN" w:eastAsia="vi-VN" w:bidi="vi-VN"/>
              </w:rPr>
              <w:t>vẽ</w:t>
            </w:r>
            <w:r>
              <w:rPr>
                <w:rFonts w:ascii="Times New Roman" w:hAnsi="Times New Roman" w:eastAsia="Times New Roman" w:cs="Times New Roman"/>
                <w:color w:val="000000"/>
                <w:sz w:val="28"/>
                <w:szCs w:val="28"/>
                <w:lang w:val="vi-VN" w:eastAsia="vi-VN" w:bidi="vi-VN"/>
              </w:rPr>
              <w:t xml:space="preserve"> nước. Cuộc kháng chiến kết thúc thắng lợi.</w:t>
            </w:r>
            <w:r>
              <w:rPr>
                <w:rFonts w:ascii="Times New Roman" w:hAnsi="Times New Roman" w:eastAsia="Times New Roman" w:cs="Times New Roman"/>
                <w:sz w:val="24"/>
                <w:szCs w:val="24"/>
                <w:lang w:val="vi-VN" w:eastAsia="en-US"/>
              </w:rPr>
              <w:tab/>
            </w:r>
          </w:p>
          <w:p>
            <w:pPr>
              <w:spacing w:after="0" w:line="240" w:lineRule="auto"/>
              <w:rPr>
                <w:rFonts w:ascii="Times New Roman" w:hAnsi="Times New Roman" w:eastAsia="Calibri" w:cs="Times New Roman"/>
                <w:sz w:val="20"/>
                <w:szCs w:val="20"/>
                <w:lang w:val="vi-VN" w:eastAsia="en-US"/>
              </w:rPr>
            </w:pPr>
          </w:p>
        </w:tc>
      </w:tr>
      <w:bookmarkEnd w:id="12"/>
    </w:tbl>
    <w:p>
      <w:pPr>
        <w:ind w:right="-641"/>
        <w:rPr>
          <w:rFonts w:ascii="Times New Roman" w:hAnsi="Times New Roman" w:eastAsia="Arial Unicode MS" w:cs="Times New Roman"/>
          <w:b/>
          <w:bCs/>
          <w:color w:val="0070C0"/>
          <w:sz w:val="28"/>
          <w:szCs w:val="28"/>
          <w:lang w:val="vi-VN" w:eastAsia="vi-VN" w:bidi="vi-VN"/>
        </w:rPr>
      </w:pPr>
      <w:r>
        <w:rPr>
          <w:rFonts w:ascii="Times New Roman" w:hAnsi="Times New Roman" w:eastAsia="Times New Roman" w:cs="Times New Roman"/>
          <w:b/>
          <w:bCs/>
          <w:color w:val="0070C0"/>
          <w:sz w:val="28"/>
          <w:szCs w:val="28"/>
          <w:lang w:val="vi-VN"/>
        </w:rPr>
        <w:t xml:space="preserve">Hoạt động 3: Tìm hiểu về </w:t>
      </w:r>
      <w:r>
        <w:rPr>
          <w:rFonts w:ascii="Times New Roman" w:hAnsi="Times New Roman" w:eastAsia="Arial Unicode MS" w:cs="Times New Roman"/>
          <w:b/>
          <w:bCs/>
          <w:color w:val="0070C0"/>
          <w:sz w:val="28"/>
          <w:szCs w:val="28"/>
          <w:lang w:val="vi-VN" w:eastAsia="vi-VN" w:bidi="vi-VN"/>
        </w:rPr>
        <w:t>cuộc kháng chiến chống quân Nguyên năm 1287 – 1288.</w:t>
      </w:r>
    </w:p>
    <w:p>
      <w:pPr>
        <w:widowControl w:val="0"/>
        <w:spacing w:after="0" w:line="276" w:lineRule="auto"/>
        <w:ind w:left="142"/>
        <w:jc w:val="both"/>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 xml:space="preserve">Thông qua hoạt động, HS </w:t>
      </w:r>
      <w:r>
        <w:rPr>
          <w:rFonts w:ascii="Times New Roman" w:hAnsi="Times New Roman" w:eastAsia="Times New Roman" w:cs="Times New Roman"/>
          <w:color w:val="000000"/>
          <w:sz w:val="28"/>
          <w:szCs w:val="28"/>
          <w:lang w:val="vi-VN" w:eastAsia="vi-VN" w:bidi="vi-VN"/>
        </w:rPr>
        <w:t xml:space="preserve">lập </w:t>
      </w:r>
      <w:r>
        <w:rPr>
          <w:rFonts w:ascii="Times New Roman" w:hAnsi="Times New Roman" w:eastAsia="Segoe UI" w:cs="Times New Roman"/>
          <w:color w:val="000000"/>
          <w:sz w:val="28"/>
          <w:szCs w:val="28"/>
          <w:lang w:val="vi-VN" w:eastAsia="vi-VN" w:bidi="vi-VN"/>
        </w:rPr>
        <w:t xml:space="preserve">được </w:t>
      </w:r>
      <w:r>
        <w:rPr>
          <w:rFonts w:ascii="Times New Roman" w:hAnsi="Times New Roman" w:eastAsia="Times New Roman" w:cs="Times New Roman"/>
          <w:color w:val="000000"/>
          <w:sz w:val="28"/>
          <w:szCs w:val="28"/>
          <w:lang w:val="vi-VN" w:eastAsia="vi-VN" w:bidi="vi-VN"/>
        </w:rPr>
        <w:t xml:space="preserve">sơ đồ diễn biến chính của </w:t>
      </w:r>
      <w:r>
        <w:rPr>
          <w:rFonts w:ascii="Times New Roman" w:hAnsi="Times New Roman" w:eastAsia="Times New Roman" w:cs="Times New Roman"/>
          <w:color w:val="000000" w:themeColor="text1"/>
          <w:sz w:val="28"/>
          <w:szCs w:val="28"/>
          <w:lang w:val="vi-VN"/>
          <w14:textFill>
            <w14:solidFill>
              <w14:schemeClr w14:val="tx1"/>
            </w14:solidFill>
          </w14:textFill>
        </w:rPr>
        <w:t>c</w:t>
      </w:r>
      <w:r>
        <w:rPr>
          <w:rFonts w:ascii="Times New Roman" w:hAnsi="Times New Roman" w:eastAsia="Arial Unicode MS" w:cs="Times New Roman"/>
          <w:color w:val="000000" w:themeColor="text1"/>
          <w:sz w:val="28"/>
          <w:szCs w:val="28"/>
          <w:lang w:val="vi-VN" w:eastAsia="vi-VN" w:bidi="vi-VN"/>
          <w14:textFill>
            <w14:solidFill>
              <w14:schemeClr w14:val="tx1"/>
            </w14:solidFill>
          </w14:textFill>
        </w:rPr>
        <w:t xml:space="preserve">uộc kháng chiến chống quân Nguyên năm 1287-1288. </w:t>
      </w:r>
    </w:p>
    <w:p>
      <w:pPr>
        <w:widowControl w:val="0"/>
        <w:spacing w:after="0" w:line="276" w:lineRule="auto"/>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Đánh giá được vai trò của các nhân vật lịch sử tiêu biểu thời Trần: Trần Thủ Độ, Trần Quốc Tuấn, Trần Nhân Tông,...</w:t>
      </w:r>
    </w:p>
    <w:p>
      <w:pPr>
        <w:shd w:val="clear" w:color="auto" w:fill="FFFFFF"/>
        <w:spacing w:after="0" w:line="276"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GV nêu ra vấn đề; HS lắng nghe, đọc SGK, quan sát sơ đồ, thảo luận và trả lời câu hỏi.</w:t>
      </w:r>
    </w:p>
    <w:p>
      <w:pPr>
        <w:shd w:val="clear" w:color="auto" w:fill="FFFFFF"/>
        <w:spacing w:after="0" w:line="276" w:lineRule="auto"/>
        <w:ind w:right="-426"/>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 xml:space="preserve">HS làm việc nhóm thông qua </w:t>
      </w:r>
      <w:r>
        <w:rPr>
          <w:rFonts w:ascii="Times New Roman" w:hAnsi="Times New Roman" w:eastAsia="Times New Roman" w:cs="Times New Roman"/>
          <w:color w:val="00B0F0"/>
          <w:sz w:val="28"/>
          <w:szCs w:val="28"/>
          <w:lang w:val="vi-VN"/>
        </w:rPr>
        <w:t xml:space="preserve">kĩ thuật dạy học 5W1H </w:t>
      </w:r>
      <w:r>
        <w:rPr>
          <w:rFonts w:ascii="Times New Roman" w:hAnsi="Times New Roman" w:eastAsia="Times New Roman" w:cs="Times New Roman"/>
          <w:color w:val="000000"/>
          <w:sz w:val="28"/>
          <w:szCs w:val="28"/>
          <w:lang w:val="vi-VN"/>
        </w:rPr>
        <w:t>và hoàn thành nhiệm vụ học tập theo yêu cầu của giáo viên.</w:t>
      </w:r>
    </w:p>
    <w:p>
      <w:pPr>
        <w:shd w:val="clear" w:color="auto" w:fill="FFFFFF"/>
        <w:spacing w:after="0" w:line="276"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d) Tổ chức hoạt động</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9"/>
        <w:gridCol w:w="2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091" w:type="dxa"/>
          </w:tcPr>
          <w:p>
            <w:pPr>
              <w:spacing w:after="0" w:line="276" w:lineRule="auto"/>
              <w:jc w:val="center"/>
              <w:rPr>
                <w:rFonts w:ascii="Times New Roman" w:hAnsi="Times New Roman" w:eastAsia="Times New Roman" w:cs="Times New Roman"/>
                <w:b/>
                <w:bCs/>
                <w:color w:val="000000"/>
                <w:sz w:val="28"/>
                <w:szCs w:val="28"/>
                <w:lang w:val="vi-VN" w:eastAsia="en-US"/>
              </w:rPr>
            </w:pPr>
            <w:r>
              <w:rPr>
                <w:rFonts w:ascii="Times New Roman" w:hAnsi="Times New Roman" w:eastAsia="Calibri" w:cs="Times New Roman"/>
                <w:b/>
                <w:bCs/>
                <w:color w:val="0070C0"/>
                <w:sz w:val="20"/>
                <w:szCs w:val="20"/>
                <w:lang w:val="vi-VN" w:eastAsia="en-US"/>
              </w:rPr>
              <w:t>HOẠT ĐỘNG CỦA GV -HS</w:t>
            </w:r>
          </w:p>
        </w:tc>
        <w:tc>
          <w:tcPr>
            <w:tcW w:w="2821" w:type="dxa"/>
          </w:tcPr>
          <w:p>
            <w:pPr>
              <w:spacing w:after="0" w:line="276" w:lineRule="auto"/>
              <w:jc w:val="center"/>
              <w:rPr>
                <w:rFonts w:ascii="Times New Roman" w:hAnsi="Times New Roman" w:eastAsia="Times New Roman" w:cs="Times New Roman"/>
                <w:b/>
                <w:bCs/>
                <w:color w:val="000000"/>
                <w:sz w:val="28"/>
                <w:szCs w:val="28"/>
                <w:lang w:val="vi-VN" w:eastAsia="en-US"/>
              </w:rPr>
            </w:pPr>
            <w:r>
              <w:rPr>
                <w:rFonts w:ascii="Times New Roman" w:hAnsi="Times New Roman" w:eastAsia="Calibri" w:cs="Times New Roman"/>
                <w:b/>
                <w:bCs/>
                <w:color w:val="0070C0"/>
                <w:sz w:val="20"/>
                <w:szCs w:val="20"/>
                <w:lang w:val="vi-VN" w:eastAsia="en-US"/>
              </w:rPr>
              <w:t>DỰ KIẾN SẢN PHẨM( Y/C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Pr>
          <w:p>
            <w:pPr>
              <w:spacing w:after="0" w:line="240" w:lineRule="auto"/>
              <w:rPr>
                <w:rFonts w:ascii="Times New Roman" w:hAnsi="Times New Roman" w:eastAsia="Times New Roman" w:cs="Times New Roman"/>
                <w:b/>
                <w:bCs/>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1: GV chuyển giao nhiệm vụ học tập</w:t>
            </w:r>
          </w:p>
          <w:p>
            <w:pPr>
              <w:spacing w:after="0" w:line="240" w:lineRule="auto"/>
              <w:rPr>
                <w:rFonts w:ascii="Times New Roman" w:hAnsi="Times New Roman" w:eastAsia="+mn-ea" w:cs="Times New Roman"/>
                <w:color w:val="0070C0"/>
                <w:kern w:val="24"/>
                <w:sz w:val="28"/>
                <w:szCs w:val="28"/>
                <w:lang w:val="vi-VN" w:eastAsia="en-US"/>
              </w:rPr>
            </w:pPr>
            <w:r>
              <w:rPr>
                <w:rFonts w:ascii="Times New Roman" w:hAnsi="Times New Roman" w:eastAsia="+mn-ea" w:cs="Times New Roman"/>
                <w:color w:val="4472C4"/>
                <w:kern w:val="24"/>
                <w:sz w:val="28"/>
                <w:szCs w:val="28"/>
                <w:lang w:val="vi-VN" w:eastAsia="en-US"/>
              </w:rPr>
              <w:t xml:space="preserve">Khai thác thông tin sgk/tr71-72, </w:t>
            </w:r>
            <w:r>
              <w:rPr>
                <w:rFonts w:ascii="Times New Roman" w:hAnsi="Times New Roman" w:eastAsia="+mn-ea" w:cs="Times New Roman"/>
                <w:color w:val="0070C0"/>
                <w:kern w:val="24"/>
                <w:sz w:val="28"/>
                <w:szCs w:val="28"/>
                <w:lang w:val="vi-VN" w:eastAsia="en-US"/>
              </w:rPr>
              <w:t>chia sẻ cặp đôi (3p) để thực hiện nhiệm vụ học tập sau:</w:t>
            </w:r>
          </w:p>
          <w:p>
            <w:pPr>
              <w:spacing w:after="0" w:line="240" w:lineRule="auto"/>
              <w:rPr>
                <w:rFonts w:ascii="Times New Roman" w:hAnsi="Times New Roman" w:eastAsia="+mn-ea" w:cs="Times New Roman"/>
                <w:color w:val="0070C0"/>
                <w:kern w:val="24"/>
                <w:sz w:val="28"/>
                <w:szCs w:val="28"/>
                <w:lang w:eastAsia="en-US"/>
              </w:rPr>
            </w:pPr>
            <w:r>
              <w:rPr>
                <w:rFonts w:ascii="Times New Roman" w:hAnsi="Times New Roman" w:eastAsia="+mn-ea" w:cs="Times New Roman"/>
                <w:color w:val="0070C0"/>
                <w:kern w:val="24"/>
                <w:sz w:val="28"/>
                <w:szCs w:val="28"/>
                <w:lang w:eastAsia="en-US"/>
              </w:rPr>
              <w:t>+ Nhiệm vụ 1</w:t>
            </w:r>
          </w:p>
          <w:p>
            <w:pPr>
              <w:spacing w:after="0" w:line="240" w:lineRule="auto"/>
              <w:rPr>
                <w:rFonts w:ascii="Times New Roman" w:hAnsi="Times New Roman" w:eastAsia="+mn-ea" w:cs="Times New Roman"/>
                <w:color w:val="4472C4"/>
                <w:kern w:val="24"/>
                <w:sz w:val="28"/>
                <w:szCs w:val="28"/>
                <w:lang w:eastAsia="en-US"/>
              </w:rPr>
            </w:pPr>
            <w:r>
              <w:rPr>
                <w:rFonts w:ascii="Times New Roman" w:hAnsi="Times New Roman" w:eastAsia="Calibri" w:cs="Times New Roman"/>
                <w:sz w:val="20"/>
                <w:szCs w:val="20"/>
                <w:lang w:eastAsia="en-US"/>
              </w:rPr>
              <w:drawing>
                <wp:inline distT="0" distB="0" distL="0" distR="0">
                  <wp:extent cx="3593465" cy="12763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4"/>
                          <a:stretch>
                            <a:fillRect/>
                          </a:stretch>
                        </pic:blipFill>
                        <pic:spPr>
                          <a:xfrm>
                            <a:off x="0" y="0"/>
                            <a:ext cx="3628617" cy="1288676"/>
                          </a:xfrm>
                          <a:prstGeom prst="rect">
                            <a:avLst/>
                          </a:prstGeom>
                        </pic:spPr>
                      </pic:pic>
                    </a:graphicData>
                  </a:graphic>
                </wp:inline>
              </w:drawing>
            </w:r>
          </w:p>
          <w:p>
            <w:pPr>
              <w:spacing w:after="0" w:line="240" w:lineRule="auto"/>
              <w:rPr>
                <w:rFonts w:ascii="Times New Roman" w:hAnsi="Times New Roman" w:eastAsia="Times New Roman" w:cs="Times New Roman"/>
                <w:b/>
                <w:bCs/>
                <w:color w:val="000000"/>
                <w:sz w:val="28"/>
                <w:szCs w:val="28"/>
                <w:lang w:eastAsia="en-US"/>
              </w:rPr>
            </w:pPr>
            <w:r>
              <w:rPr>
                <w:rFonts w:ascii="Times New Roman" w:hAnsi="Times New Roman" w:eastAsia="Times New Roman" w:cs="Times New Roman"/>
                <w:b/>
                <w:bCs/>
                <w:color w:val="000000"/>
                <w:sz w:val="28"/>
                <w:szCs w:val="28"/>
                <w:lang w:eastAsia="en-US"/>
              </w:rPr>
              <w:t>GV đưa ra tiêu chí cụ thể để Hs tự đánh giá và đánh giá chéo:</w:t>
            </w:r>
          </w:p>
          <w:p>
            <w:pPr>
              <w:spacing w:after="0" w:line="240" w:lineRule="auto"/>
              <w:rPr>
                <w:rFonts w:ascii="Times New Roman" w:hAnsi="Times New Roman" w:eastAsia="Times New Roman" w:cs="Times New Roman"/>
                <w:b/>
                <w:bCs/>
                <w:color w:val="000000"/>
                <w:sz w:val="28"/>
                <w:szCs w:val="28"/>
                <w:lang w:eastAsia="en-US"/>
              </w:rPr>
            </w:pPr>
            <w:r>
              <w:rPr>
                <w:rFonts w:ascii="Times New Roman" w:hAnsi="Times New Roman" w:eastAsia="Calibri" w:cs="Times New Roman"/>
                <w:sz w:val="20"/>
                <w:szCs w:val="20"/>
                <w:lang w:eastAsia="en-US"/>
              </w:rPr>
              <w:drawing>
                <wp:inline distT="0" distB="0" distL="0" distR="0">
                  <wp:extent cx="3869055" cy="11747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5"/>
                          <a:stretch>
                            <a:fillRect/>
                          </a:stretch>
                        </pic:blipFill>
                        <pic:spPr>
                          <a:xfrm>
                            <a:off x="0" y="0"/>
                            <a:ext cx="3874005" cy="1176189"/>
                          </a:xfrm>
                          <a:prstGeom prst="rect">
                            <a:avLst/>
                          </a:prstGeom>
                        </pic:spPr>
                      </pic:pic>
                    </a:graphicData>
                  </a:graphic>
                </wp:inline>
              </w:drawing>
            </w:r>
          </w:p>
          <w:p>
            <w:pPr>
              <w:spacing w:before="100" w:beforeAutospacing="1" w:after="100" w:afterAutospacing="1" w:line="240" w:lineRule="auto"/>
              <w:rPr>
                <w:rFonts w:ascii="Times New Roman" w:hAnsi="Times New Roman" w:eastAsia="Calibri" w:cs="Times New Roman"/>
                <w:color w:val="0070C0"/>
                <w:sz w:val="28"/>
                <w:szCs w:val="28"/>
                <w:lang w:eastAsia="en-US"/>
              </w:rPr>
            </w:pPr>
            <w:r>
              <w:rPr>
                <w:rFonts w:ascii="Times New Roman" w:hAnsi="Times New Roman" w:eastAsia="Calibri" w:cs="Times New Roman"/>
                <w:color w:val="0070C0"/>
                <w:sz w:val="28"/>
                <w:szCs w:val="28"/>
                <w:lang w:eastAsia="en-US"/>
              </w:rPr>
              <w:t>+ Nhiệm vụ 2:</w:t>
            </w:r>
          </w:p>
          <w:p>
            <w:pPr>
              <w:spacing w:before="100" w:beforeAutospacing="1" w:after="100" w:afterAutospacing="1"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drawing>
                <wp:inline distT="0" distB="0" distL="0" distR="0">
                  <wp:extent cx="3810635"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810635" cy="1828800"/>
                          </a:xfrm>
                          <a:prstGeom prst="rect">
                            <a:avLst/>
                          </a:prstGeom>
                          <a:noFill/>
                        </pic:spPr>
                      </pic:pic>
                    </a:graphicData>
                  </a:graphic>
                </wp:inline>
              </w:drawing>
            </w:r>
          </w:p>
          <w:p>
            <w:pPr>
              <w:spacing w:before="100" w:beforeAutospacing="1" w:after="100" w:afterAutospacing="1" w:line="240" w:lineRule="auto"/>
              <w:rPr>
                <w:rFonts w:ascii="Times New Roman" w:hAnsi="Times New Roman" w:eastAsia="Calibri" w:cs="Times New Roman"/>
                <w:color w:val="0070C0"/>
                <w:sz w:val="28"/>
                <w:szCs w:val="28"/>
                <w:lang w:eastAsia="en-US"/>
              </w:rPr>
            </w:pPr>
            <w:r>
              <w:rPr>
                <w:rFonts w:ascii="Times New Roman" w:hAnsi="Times New Roman" w:eastAsia="Calibri" w:cs="Times New Roman"/>
                <w:color w:val="0070C0"/>
                <w:sz w:val="28"/>
                <w:szCs w:val="28"/>
                <w:lang w:eastAsia="en-US"/>
              </w:rPr>
              <w:t>+ Nhiệm vụ 3:</w:t>
            </w:r>
          </w:p>
          <w:p>
            <w:pPr>
              <w:spacing w:before="100" w:beforeAutospacing="1" w:after="100" w:afterAutospacing="1" w:line="240" w:lineRule="auto"/>
              <w:rPr>
                <w:rFonts w:ascii="Times New Roman" w:hAnsi="Times New Roman" w:eastAsia="Calibri" w:cs="Times New Roman"/>
                <w:color w:val="0070C0"/>
                <w:sz w:val="28"/>
                <w:szCs w:val="28"/>
                <w:lang w:eastAsia="en-US"/>
              </w:rPr>
            </w:pPr>
            <w:r>
              <w:rPr>
                <w:rFonts w:ascii="Times New Roman" w:hAnsi="Times New Roman" w:eastAsia="Calibri" w:cs="Times New Roman"/>
                <w:sz w:val="20"/>
                <w:szCs w:val="20"/>
                <w:lang w:eastAsia="en-US"/>
              </w:rPr>
              <w:drawing>
                <wp:inline distT="0" distB="0" distL="0" distR="0">
                  <wp:extent cx="3586480" cy="154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7"/>
                          <a:stretch>
                            <a:fillRect/>
                          </a:stretch>
                        </pic:blipFill>
                        <pic:spPr>
                          <a:xfrm>
                            <a:off x="0" y="0"/>
                            <a:ext cx="3615515" cy="1555542"/>
                          </a:xfrm>
                          <a:prstGeom prst="rect">
                            <a:avLst/>
                          </a:prstGeom>
                        </pic:spPr>
                      </pic:pic>
                    </a:graphicData>
                  </a:graphic>
                </wp:inline>
              </w:drawing>
            </w:r>
          </w:p>
          <w:p>
            <w:pPr>
              <w:spacing w:after="0" w:line="240" w:lineRule="auto"/>
              <w:rPr>
                <w:rFonts w:ascii="Times New Roman" w:hAnsi="Times New Roman" w:eastAsia="Times New Roman" w:cs="Times New Roman"/>
                <w:color w:val="0070C0"/>
                <w:sz w:val="28"/>
                <w:szCs w:val="28"/>
                <w:lang w:eastAsia="en-US"/>
              </w:rPr>
            </w:pPr>
            <w:r>
              <w:rPr>
                <w:rFonts w:ascii="Times New Roman" w:hAnsi="Times New Roman" w:eastAsia="Times New Roman" w:cs="Times New Roman"/>
                <w:color w:val="0070C0"/>
                <w:sz w:val="28"/>
                <w:szCs w:val="28"/>
                <w:lang w:eastAsia="en-US"/>
              </w:rPr>
              <w:t>+ Nhiệm vụ 4:</w:t>
            </w:r>
          </w:p>
          <w:p>
            <w:pPr>
              <w:spacing w:after="0" w:line="240" w:lineRule="auto"/>
              <w:rPr>
                <w:rFonts w:ascii="Times New Roman" w:hAnsi="Times New Roman" w:eastAsia="Times New Roman" w:cs="Times New Roman"/>
                <w:b/>
                <w:bCs/>
                <w:color w:val="000000"/>
                <w:sz w:val="28"/>
                <w:szCs w:val="28"/>
                <w:lang w:eastAsia="en-US"/>
              </w:rPr>
            </w:pPr>
            <w:r>
              <w:rPr>
                <w:rFonts w:ascii="Times New Roman" w:hAnsi="Times New Roman" w:eastAsia="Calibri" w:cs="Times New Roman"/>
                <w:sz w:val="20"/>
                <w:szCs w:val="20"/>
                <w:lang w:eastAsia="en-US"/>
              </w:rPr>
              <w:drawing>
                <wp:inline distT="0" distB="0" distL="0" distR="0">
                  <wp:extent cx="3600450" cy="1408430"/>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8"/>
                          <a:stretch>
                            <a:fillRect/>
                          </a:stretch>
                        </pic:blipFill>
                        <pic:spPr>
                          <a:xfrm>
                            <a:off x="0" y="0"/>
                            <a:ext cx="3619114" cy="1416364"/>
                          </a:xfrm>
                          <a:prstGeom prst="rect">
                            <a:avLst/>
                          </a:prstGeom>
                        </pic:spPr>
                      </pic:pic>
                    </a:graphicData>
                  </a:graphic>
                </wp:inline>
              </w:drawing>
            </w:r>
          </w:p>
          <w:p>
            <w:pPr>
              <w:spacing w:after="0" w:line="240" w:lineRule="auto"/>
              <w:rPr>
                <w:rFonts w:ascii="Times New Roman" w:hAnsi="Times New Roman" w:eastAsia="Times New Roman" w:cs="Times New Roman"/>
                <w:color w:val="0070C0"/>
                <w:sz w:val="28"/>
                <w:szCs w:val="28"/>
                <w:lang w:eastAsia="en-US"/>
              </w:rPr>
            </w:pPr>
            <w:r>
              <w:rPr>
                <w:rFonts w:ascii="Times New Roman" w:hAnsi="Times New Roman" w:eastAsia="Times New Roman" w:cs="Times New Roman"/>
                <w:color w:val="0070C0"/>
                <w:sz w:val="28"/>
                <w:szCs w:val="28"/>
                <w:lang w:eastAsia="en-US"/>
              </w:rPr>
              <w:t>+ Nhiệm vụ 5: hoạt động cá nhân : chơi trò chơi giải ô chữ để tìm ra từ khóa chiến thắng Bạch Đằng và nêu ý nghĩa</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2: HS thực hiện nhiệm vụ học tập</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HS thảo luận theo nhóm, quán sát hình ảnh, đọc SGK và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hướng dẫn, theo dõi, hỗ trợ HS nếu cần thiết.</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3: Báo cáo kết quả hoạt động và thảo luận</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đại diện 2-3 HS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HS khác nhận xét, bổ sung.</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4: Đánh giá kết quả, thực hiện nhiệm vụ học tập</w:t>
            </w:r>
          </w:p>
          <w:p>
            <w:pPr>
              <w:pStyle w:val="4"/>
              <w:spacing w:before="0" w:beforeAutospacing="0" w:after="0" w:afterAutospacing="0" w:line="276" w:lineRule="auto"/>
              <w:rPr>
                <w:color w:val="000000"/>
                <w:sz w:val="28"/>
                <w:szCs w:val="28"/>
                <w:lang w:val="vi-VN" w:eastAsia="ko-KR"/>
              </w:rPr>
            </w:pPr>
            <w:r>
              <w:rPr>
                <w:color w:val="000000"/>
                <w:sz w:val="28"/>
                <w:szCs w:val="28"/>
                <w:lang w:val="vi-VN" w:eastAsia="ko-KR"/>
              </w:rPr>
              <w:t>GV đánh giá, nhận xét, chuẩn kiến thức</w:t>
            </w:r>
          </w:p>
          <w:p>
            <w:pPr>
              <w:spacing w:after="0" w:line="240" w:lineRule="auto"/>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Gợi ý tiêu chí đánh giá</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2665"/>
              <w:gridCol w:w="636"/>
              <w:gridCol w:w="621"/>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restart"/>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Thứ tự</w:t>
                  </w:r>
                </w:p>
                <w:p>
                  <w:pPr>
                    <w:spacing w:after="0" w:line="240" w:lineRule="auto"/>
                    <w:rPr>
                      <w:rFonts w:ascii="Times New Roman" w:hAnsi="Times New Roman" w:cs="Times New Roman" w:eastAsiaTheme="minorHAnsi"/>
                      <w:sz w:val="28"/>
                      <w:szCs w:val="28"/>
                      <w:lang w:eastAsia="en-US"/>
                    </w:rPr>
                  </w:pPr>
                </w:p>
              </w:tc>
              <w:tc>
                <w:tcPr>
                  <w:tcW w:w="2665" w:type="dxa"/>
                  <w:vMerge w:val="restart"/>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Các tiêu chí</w:t>
                  </w:r>
                </w:p>
              </w:tc>
              <w:tc>
                <w:tcPr>
                  <w:tcW w:w="2527" w:type="dxa"/>
                  <w:gridSpan w:val="3"/>
                </w:tcPr>
                <w:p>
                  <w:pPr>
                    <w:spacing w:after="0" w:line="240" w:lineRule="auto"/>
                    <w:jc w:val="center"/>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Mức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vMerge w:val="continue"/>
                </w:tcPr>
                <w:p>
                  <w:pPr>
                    <w:spacing w:after="0" w:line="240" w:lineRule="auto"/>
                    <w:rPr>
                      <w:rFonts w:ascii="Times New Roman" w:hAnsi="Times New Roman" w:cs="Times New Roman" w:eastAsiaTheme="minorHAnsi"/>
                      <w:sz w:val="28"/>
                      <w:szCs w:val="28"/>
                      <w:lang w:eastAsia="en-US"/>
                    </w:rPr>
                  </w:pPr>
                </w:p>
              </w:tc>
              <w:tc>
                <w:tcPr>
                  <w:tcW w:w="2665" w:type="dxa"/>
                  <w:vMerge w:val="continue"/>
                </w:tcPr>
                <w:p>
                  <w:pPr>
                    <w:spacing w:after="0" w:line="240" w:lineRule="auto"/>
                    <w:rPr>
                      <w:rFonts w:ascii="Times New Roman" w:hAnsi="Times New Roman" w:cs="Times New Roman" w:eastAsiaTheme="minorHAnsi"/>
                      <w:sz w:val="28"/>
                      <w:szCs w:val="28"/>
                      <w:lang w:eastAsia="en-US"/>
                    </w:rPr>
                  </w:pPr>
                </w:p>
              </w:tc>
              <w:tc>
                <w:tcPr>
                  <w:tcW w:w="63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Tốt</w:t>
                  </w:r>
                </w:p>
              </w:tc>
              <w:tc>
                <w:tcPr>
                  <w:tcW w:w="61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Đạt</w:t>
                  </w:r>
                </w:p>
              </w:tc>
              <w:tc>
                <w:tcPr>
                  <w:tcW w:w="127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Chưa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1</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Thành viên nhóm hoạt động tích cực</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2</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Đúng thời gian quy định</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3</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Khai thác được thông tin trong SGK</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4</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Nêu được đặc đặc trưng của lãnh địa, đời sống và mối quan hệ giữa các giai cấp</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5</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Trình bày trên giấy chữ dễ nhìn, gọn gang</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6</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HS trình bày to, rõ ràng, hấp dẫn</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7</w:t>
                  </w:r>
                </w:p>
              </w:tc>
              <w:tc>
                <w:tcPr>
                  <w:tcW w:w="2665" w:type="dxa"/>
                </w:tcPr>
                <w:p>
                  <w:pPr>
                    <w:spacing w:after="0" w:line="240" w:lineRule="auto"/>
                    <w:rPr>
                      <w:rFonts w:ascii="Times New Roman" w:hAnsi="Times New Roman" w:cs="Times New Roman" w:eastAsiaTheme="minorHAnsi"/>
                      <w:sz w:val="28"/>
                      <w:szCs w:val="28"/>
                      <w:lang w:eastAsia="en-US"/>
                    </w:rPr>
                  </w:pPr>
                  <w:r>
                    <w:rPr>
                      <w:rFonts w:ascii="Times New Roman" w:hAnsi="Times New Roman" w:cs="Times New Roman" w:eastAsiaTheme="minorHAnsi"/>
                      <w:sz w:val="28"/>
                      <w:szCs w:val="28"/>
                      <w:lang w:eastAsia="en-US"/>
                    </w:rPr>
                    <w:t>Thành viên trong nhóm có sự theo dõi nhóm khác trình bày và có sự nhận xét và phản biện đúng.</w:t>
                  </w:r>
                </w:p>
              </w:tc>
              <w:tc>
                <w:tcPr>
                  <w:tcW w:w="636" w:type="dxa"/>
                </w:tcPr>
                <w:p>
                  <w:pPr>
                    <w:spacing w:after="0" w:line="240" w:lineRule="auto"/>
                    <w:rPr>
                      <w:rFonts w:ascii="Times New Roman" w:hAnsi="Times New Roman" w:cs="Times New Roman" w:eastAsiaTheme="minorHAnsi"/>
                      <w:sz w:val="28"/>
                      <w:szCs w:val="28"/>
                      <w:lang w:eastAsia="en-US"/>
                    </w:rPr>
                  </w:pPr>
                </w:p>
              </w:tc>
              <w:tc>
                <w:tcPr>
                  <w:tcW w:w="615" w:type="dxa"/>
                </w:tcPr>
                <w:p>
                  <w:pPr>
                    <w:spacing w:after="0" w:line="240" w:lineRule="auto"/>
                    <w:rPr>
                      <w:rFonts w:ascii="Times New Roman" w:hAnsi="Times New Roman" w:cs="Times New Roman" w:eastAsiaTheme="minorHAnsi"/>
                      <w:sz w:val="28"/>
                      <w:szCs w:val="28"/>
                      <w:lang w:eastAsia="en-US"/>
                    </w:rPr>
                  </w:pPr>
                </w:p>
              </w:tc>
              <w:tc>
                <w:tcPr>
                  <w:tcW w:w="1276" w:type="dxa"/>
                </w:tcPr>
                <w:p>
                  <w:pPr>
                    <w:spacing w:after="0" w:line="240" w:lineRule="auto"/>
                    <w:rPr>
                      <w:rFonts w:ascii="Times New Roman" w:hAnsi="Times New Roman" w:cs="Times New Roman" w:eastAsiaTheme="minorHAnsi"/>
                      <w:sz w:val="28"/>
                      <w:szCs w:val="28"/>
                      <w:lang w:eastAsia="en-US"/>
                    </w:rPr>
                  </w:pPr>
                </w:p>
              </w:tc>
            </w:tr>
          </w:tbl>
          <w:p>
            <w:pPr>
              <w:spacing w:after="0" w:line="240" w:lineRule="auto"/>
              <w:rPr>
                <w:rFonts w:ascii="Times New Roman" w:hAnsi="Times New Roman" w:eastAsia="Calibri" w:cs="Times New Roman"/>
                <w:sz w:val="20"/>
                <w:szCs w:val="20"/>
                <w:lang w:eastAsia="en-US"/>
              </w:rPr>
            </w:pPr>
          </w:p>
          <w:p>
            <w:pPr>
              <w:spacing w:after="0" w:line="240" w:lineRule="auto"/>
              <w:rPr>
                <w:rFonts w:ascii="Times New Roman" w:hAnsi="Times New Roman" w:eastAsia="Calibri" w:cs="Times New Roman"/>
                <w:sz w:val="20"/>
                <w:szCs w:val="20"/>
                <w:lang w:eastAsia="en-US"/>
              </w:rPr>
            </w:pPr>
          </w:p>
          <w:p>
            <w:pPr>
              <w:spacing w:after="0" w:line="276" w:lineRule="auto"/>
              <w:rPr>
                <w:rFonts w:ascii="Times New Roman" w:hAnsi="Times New Roman" w:eastAsia="Times New Roman" w:cs="Times New Roman"/>
                <w:b/>
                <w:bCs/>
                <w:color w:val="000000"/>
                <w:sz w:val="28"/>
                <w:szCs w:val="28"/>
                <w:lang w:val="vi-VN" w:eastAsia="en-US"/>
              </w:rPr>
            </w:pPr>
          </w:p>
        </w:tc>
        <w:tc>
          <w:tcPr>
            <w:tcW w:w="2821" w:type="dxa"/>
          </w:tcPr>
          <w:p>
            <w:pPr>
              <w:pStyle w:val="4"/>
              <w:spacing w:before="0" w:beforeAutospacing="0" w:after="0" w:afterAutospacing="0" w:line="276" w:lineRule="auto"/>
              <w:rPr>
                <w:rFonts w:eastAsia="Arial Unicode MS"/>
                <w:b/>
                <w:bCs/>
                <w:color w:val="0070C0"/>
                <w:sz w:val="28"/>
                <w:szCs w:val="28"/>
                <w:lang w:val="vi-VN" w:eastAsia="vi-VN" w:bidi="vi-VN"/>
              </w:rPr>
            </w:pPr>
            <w:r>
              <w:rPr>
                <w:b/>
                <w:bCs/>
                <w:color w:val="0070C0"/>
                <w:sz w:val="28"/>
                <w:szCs w:val="28"/>
                <w:lang w:val="vi-VN" w:eastAsia="en-US" w:bidi="vi-VN"/>
              </w:rPr>
              <w:t>3. C</w:t>
            </w:r>
            <w:r>
              <w:rPr>
                <w:rFonts w:eastAsia="Arial Unicode MS"/>
                <w:b/>
                <w:bCs/>
                <w:color w:val="0070C0"/>
                <w:sz w:val="28"/>
                <w:szCs w:val="28"/>
                <w:lang w:val="vi-VN" w:eastAsia="vi-VN" w:bidi="vi-VN"/>
              </w:rPr>
              <w:t>uộc kháng chiến chống quân Nguyên năm 1287-1288.</w:t>
            </w: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pStyle w:val="4"/>
              <w:spacing w:before="0" w:beforeAutospacing="0" w:after="0" w:afterAutospacing="0" w:line="276" w:lineRule="auto"/>
              <w:rPr>
                <w:rFonts w:eastAsia="Arial Unicode MS"/>
                <w:b/>
                <w:bCs/>
                <w:color w:val="0070C0"/>
                <w:sz w:val="28"/>
                <w:szCs w:val="28"/>
                <w:lang w:val="vi-VN" w:eastAsia="vi-VN" w:bidi="vi-VN"/>
              </w:rPr>
            </w:pPr>
          </w:p>
          <w:p>
            <w:pPr>
              <w:widowControl w:val="0"/>
              <w:tabs>
                <w:tab w:val="left" w:pos="720"/>
              </w:tabs>
              <w:spacing w:after="0" w:line="317"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Sau hai lần thất bại thảm hại, khiến vua Nguyên vô cùng tức tối, đã tiếp tục cử Thoát Hoan chỉ huy 50 vạn quân theo hai đường thuỷ, bộ tấn công Đại Việt lẩn thứ ba.</w:t>
            </w:r>
          </w:p>
          <w:p>
            <w:pPr>
              <w:widowControl w:val="0"/>
              <w:tabs>
                <w:tab w:val="left" w:pos="724"/>
              </w:tabs>
              <w:spacing w:after="0" w:line="317"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Đoán được dã tầm và ý đố xầm lược của kẻ thù, nhà Trần lại tích cực ngày đêm chuẩn bị kháng chiến.</w:t>
            </w:r>
          </w:p>
          <w:p>
            <w:pPr>
              <w:widowControl w:val="0"/>
              <w:tabs>
                <w:tab w:val="left" w:pos="720"/>
              </w:tabs>
              <w:spacing w:after="0" w:line="317"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Cuối năm 1287, quân Nguyên ổ ạt tiến vào Đại Việt. Quần dần nhà Trần chặn đường tiến quần của giặc đến Thăng Long.</w:t>
            </w:r>
          </w:p>
          <w:p>
            <w:pPr>
              <w:widowControl w:val="0"/>
              <w:tabs>
                <w:tab w:val="left" w:pos="724"/>
              </w:tabs>
              <w:spacing w:after="0" w:line="317"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Trần Khánh Dư bố trí quân phục kích, tấn công đoàn thuyền lương của quân Nguyên, giành thắng lợi tại Vần Đồn - Cửa Lục (Quảng Ninh). Đẩu năm 1288, quân Nguyên chiếm Thăng Long, nhưng vẫn trúng kế “vườn không nhà trống” của nhà Trần.</w:t>
            </w:r>
          </w:p>
          <w:p>
            <w:pPr>
              <w:widowControl w:val="0"/>
              <w:tabs>
                <w:tab w:val="left" w:pos="715"/>
              </w:tabs>
              <w:spacing w:after="0" w:line="317" w:lineRule="exact"/>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color w:val="000000"/>
                <w:sz w:val="28"/>
                <w:szCs w:val="28"/>
                <w:lang w:val="vi-VN" w:eastAsia="vi-VN" w:bidi="vi-VN"/>
              </w:rPr>
              <w:t>- Ngày càng lầm vào tình cảnh khó khăn, Thoát Hoan quyết định rút quần sang Vạn Kiếp rồi vế nước.</w:t>
            </w:r>
          </w:p>
          <w:p>
            <w:pPr>
              <w:pStyle w:val="4"/>
              <w:spacing w:before="0" w:beforeAutospacing="0" w:after="0" w:afterAutospacing="0" w:line="276" w:lineRule="auto"/>
              <w:rPr>
                <w:rFonts w:eastAsia="Arial Unicode MS"/>
                <w:b/>
                <w:bCs/>
                <w:color w:val="0070C0"/>
                <w:sz w:val="28"/>
                <w:szCs w:val="28"/>
                <w:lang w:val="vi-VN" w:eastAsia="vi-VN" w:bidi="vi-VN"/>
              </w:rPr>
            </w:pPr>
            <w:r>
              <w:rPr>
                <w:color w:val="000000"/>
                <w:sz w:val="28"/>
                <w:szCs w:val="28"/>
                <w:lang w:val="vi-VN" w:eastAsia="vi-VN" w:bidi="vi-VN"/>
              </w:rPr>
              <w:t>- Nhà Trần quyết định tổ chức phản công và bồ trí trận địa mai phục tại sông Bạch Đằng. Trận Bạch Đằng đại thắng, cánh quần bộ trên đường tháo lui cũng bị quần dần nhà Trần đánh cho tan tác. Cuộc kháng chiến chống quân Nguyên năm 1287 - 1288 kết thúc thắng lợi.</w:t>
            </w:r>
          </w:p>
          <w:p>
            <w:pPr>
              <w:spacing w:after="0" w:line="276" w:lineRule="auto"/>
              <w:rPr>
                <w:rFonts w:ascii="Times New Roman" w:hAnsi="Times New Roman" w:eastAsia="Times New Roman" w:cs="Times New Roman"/>
                <w:b/>
                <w:bCs/>
                <w:color w:val="000000"/>
                <w:sz w:val="28"/>
                <w:szCs w:val="28"/>
                <w:lang w:val="vi-VN" w:eastAsia="en-US"/>
              </w:rPr>
            </w:pPr>
          </w:p>
        </w:tc>
      </w:tr>
    </w:tbl>
    <w:p>
      <w:pPr>
        <w:pStyle w:val="14"/>
        <w:shd w:val="clear" w:color="auto" w:fill="auto"/>
        <w:spacing w:after="60" w:line="326" w:lineRule="exact"/>
        <w:jc w:val="both"/>
        <w:rPr>
          <w:color w:val="0070C0"/>
          <w:sz w:val="28"/>
          <w:szCs w:val="28"/>
          <w:lang w:val="vi-VN" w:eastAsia="vi-VN" w:bidi="vi-VN"/>
        </w:rPr>
      </w:pPr>
      <w:r>
        <w:rPr>
          <w:color w:val="0070C0"/>
          <w:sz w:val="28"/>
          <w:szCs w:val="28"/>
          <w:lang w:val="vi-VN"/>
        </w:rPr>
        <w:t>Hoạt động 4: Tìm hiểu về</w:t>
      </w:r>
      <w:r>
        <w:rPr>
          <w:b w:val="0"/>
          <w:bCs w:val="0"/>
          <w:color w:val="0070C0"/>
          <w:sz w:val="28"/>
          <w:szCs w:val="28"/>
          <w:lang w:val="vi-VN"/>
        </w:rPr>
        <w:t xml:space="preserve"> </w:t>
      </w:r>
      <w:r>
        <w:rPr>
          <w:color w:val="0070C0"/>
          <w:sz w:val="28"/>
          <w:szCs w:val="28"/>
          <w:lang w:val="vi-VN" w:eastAsia="vi-VN" w:bidi="vi-VN"/>
        </w:rPr>
        <w:t xml:space="preserve">nguyên nhân thắng lợi và ý nghĩa lịch sử của ba lần kháng chiến chống quân Mông – Nguyên. </w:t>
      </w:r>
    </w:p>
    <w:p>
      <w:pPr>
        <w:widowControl w:val="0"/>
        <w:tabs>
          <w:tab w:val="left" w:pos="771"/>
        </w:tabs>
        <w:spacing w:after="0" w:line="276" w:lineRule="auto"/>
        <w:ind w:left="142"/>
        <w:jc w:val="both"/>
        <w:rPr>
          <w:rFonts w:ascii="Times New Roman" w:hAnsi="Times New Roman" w:eastAsia="Times New Roman" w:cs="Times New Roman"/>
          <w:color w:val="000000"/>
          <w:sz w:val="28"/>
          <w:szCs w:val="28"/>
          <w:lang w:val="vi-VN" w:eastAsia="vi-VN" w:bidi="vi-VN"/>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Thông qua hoạt động, HS</w:t>
      </w:r>
      <w:r>
        <w:rPr>
          <w:color w:val="000000"/>
          <w:sz w:val="28"/>
          <w:szCs w:val="28"/>
          <w:lang w:val="vi-VN"/>
        </w:rPr>
        <w:t xml:space="preserve"> </w:t>
      </w:r>
      <w:r>
        <w:rPr>
          <w:rFonts w:ascii="Times New Roman" w:hAnsi="Times New Roman" w:eastAsia="Times New Roman" w:cs="Times New Roman"/>
          <w:color w:val="000000"/>
          <w:sz w:val="28"/>
          <w:szCs w:val="28"/>
          <w:lang w:val="vi-VN" w:eastAsia="vi-VN" w:bidi="vi-VN"/>
        </w:rPr>
        <w:t>Phân tích được nguyên nhân thắng lợi, nêu được ý nghĩa lịch sử của ba lần kháng chiến chống quần xâm lược Mông - Nguyên, nhận thức được sâu sắc tinh thần đoàn kết và quyết tâm chống giặc ngoại xâm của quân và dân Đại Việt.</w:t>
      </w:r>
    </w:p>
    <w:p>
      <w:pPr>
        <w:shd w:val="clear" w:color="auto" w:fill="FFFFFF"/>
        <w:spacing w:after="0" w:line="240" w:lineRule="auto"/>
        <w:rPr>
          <w:rFonts w:ascii="Times New Roman" w:hAnsi="Times New Roman" w:eastAsia="Times New Roman" w:cs="Times New Roman"/>
          <w:color w:val="000000"/>
          <w:sz w:val="28"/>
          <w:szCs w:val="28"/>
          <w:lang w:val="vi-VN"/>
        </w:rPr>
      </w:pPr>
      <w:r>
        <w:rPr>
          <w:color w:val="000000"/>
          <w:sz w:val="28"/>
          <w:szCs w:val="28"/>
          <w:lang w:val="vi-VN"/>
        </w:rPr>
        <w:t xml:space="preserve"> </w:t>
      </w: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GV trình bày vấn đề; HS lắng nghe, đọc SGK, làm việc cá nhân trả lời câu hỏi. Cụ thể GV cho các từ khóa: là kết quả, đề ra kế sách, sự lãnh đạo. Sau đó HS khai thác thông tin sgk và hoàn thành nhiệm vụ học tập gv yêu cầu.</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 xml:space="preserve"> trả lời câu hỏi.</w:t>
      </w:r>
    </w:p>
    <w:p>
      <w:pPr>
        <w:shd w:val="clear" w:color="auto" w:fill="FFFFFF"/>
        <w:spacing w:after="0" w:line="240" w:lineRule="auto"/>
        <w:rPr>
          <w:rFonts w:ascii="Times New Roman" w:hAnsi="Times New Roman" w:eastAsia="Times New Roman" w:cs="Times New Roman"/>
          <w:b/>
          <w:bCs/>
          <w:color w:val="000000"/>
          <w:sz w:val="28"/>
          <w:szCs w:val="28"/>
          <w:lang w:val="vi-VN"/>
        </w:rPr>
      </w:pPr>
      <w:r>
        <w:rPr>
          <w:rFonts w:ascii="Times New Roman" w:hAnsi="Times New Roman" w:eastAsia="Times New Roman" w:cs="Times New Roman"/>
          <w:b/>
          <w:bCs/>
          <w:color w:val="000000"/>
          <w:sz w:val="28"/>
          <w:szCs w:val="28"/>
          <w:lang w:val="vi-VN"/>
        </w:rPr>
        <w:t>d) Tổ chức hoạt động</w:t>
      </w:r>
    </w:p>
    <w:p>
      <w:pPr>
        <w:pStyle w:val="14"/>
        <w:shd w:val="clear" w:color="auto" w:fill="auto"/>
        <w:spacing w:after="60" w:line="326" w:lineRule="exact"/>
        <w:jc w:val="both"/>
        <w:rPr>
          <w:color w:val="0070C0"/>
          <w:sz w:val="28"/>
          <w:szCs w:val="28"/>
          <w:lang w:val="vi-VN" w:eastAsia="vi-VN" w:bidi="vi-V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4"/>
        <w:gridCol w:w="3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4" w:type="dxa"/>
          </w:tcPr>
          <w:p>
            <w:pPr>
              <w:pStyle w:val="14"/>
              <w:shd w:val="clear" w:color="auto" w:fill="auto"/>
              <w:spacing w:after="60" w:line="326" w:lineRule="exact"/>
              <w:jc w:val="center"/>
              <w:rPr>
                <w:color w:val="0070C0"/>
                <w:sz w:val="28"/>
                <w:szCs w:val="28"/>
                <w:lang w:val="vi-VN" w:eastAsia="vi-VN" w:bidi="vi-VN"/>
              </w:rPr>
            </w:pPr>
            <w:r>
              <w:rPr>
                <w:color w:val="0070C0"/>
                <w:sz w:val="20"/>
                <w:szCs w:val="20"/>
                <w:lang w:val="vi-VN" w:eastAsia="en-US"/>
              </w:rPr>
              <w:t>HOẠT ĐỘNG CỦA GV -HS</w:t>
            </w:r>
          </w:p>
        </w:tc>
        <w:tc>
          <w:tcPr>
            <w:tcW w:w="3666" w:type="dxa"/>
          </w:tcPr>
          <w:p>
            <w:pPr>
              <w:pStyle w:val="14"/>
              <w:shd w:val="clear" w:color="auto" w:fill="auto"/>
              <w:spacing w:after="60" w:line="326" w:lineRule="exact"/>
              <w:jc w:val="both"/>
              <w:rPr>
                <w:color w:val="0070C0"/>
                <w:sz w:val="28"/>
                <w:szCs w:val="28"/>
                <w:lang w:val="vi-VN" w:eastAsia="vi-VN" w:bidi="vi-VN"/>
              </w:rPr>
            </w:pPr>
            <w:r>
              <w:rPr>
                <w:color w:val="0070C0"/>
                <w:sz w:val="20"/>
                <w:szCs w:val="20"/>
                <w:lang w:val="vi-VN" w:eastAsia="en-US"/>
              </w:rPr>
              <w:t>DỰ KIẾN SẢN PHẨM( Y/C CẦN ĐẠT)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64" w:type="dxa"/>
          </w:tcPr>
          <w:p>
            <w:pPr>
              <w:spacing w:after="0" w:line="240" w:lineRule="auto"/>
              <w:rPr>
                <w:rFonts w:ascii="Times New Roman" w:hAnsi="Times New Roman" w:eastAsia="Times New Roman" w:cs="Times New Roman"/>
                <w:b/>
                <w:bCs/>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1: GV chuyển giao nhiệm vụ học tập</w:t>
            </w:r>
          </w:p>
          <w:p>
            <w:pPr>
              <w:pStyle w:val="14"/>
              <w:shd w:val="clear" w:color="auto" w:fill="auto"/>
              <w:spacing w:line="326" w:lineRule="exact"/>
              <w:jc w:val="both"/>
              <w:rPr>
                <w:b w:val="0"/>
                <w:bCs w:val="0"/>
                <w:color w:val="000000"/>
                <w:sz w:val="28"/>
                <w:szCs w:val="28"/>
                <w:lang w:val="vi-VN" w:eastAsia="en-US"/>
              </w:rPr>
            </w:pPr>
            <w:r>
              <w:rPr>
                <w:rFonts w:eastAsia="+mn-ea"/>
                <w:b w:val="0"/>
                <w:bCs w:val="0"/>
                <w:color w:val="0070C0"/>
                <w:kern w:val="24"/>
                <w:sz w:val="28"/>
                <w:szCs w:val="28"/>
                <w:lang w:val="vi-VN" w:eastAsia="en-US"/>
              </w:rPr>
              <w:t xml:space="preserve">Đọc thông tin sgk tr72,73 các em hoàn thành nhiệm vụ học tập sau theo các từ khóa gv đưa ra: </w:t>
            </w:r>
            <w:r>
              <w:rPr>
                <w:b w:val="0"/>
                <w:bCs w:val="0"/>
                <w:color w:val="000000"/>
                <w:sz w:val="28"/>
                <w:szCs w:val="28"/>
                <w:lang w:val="vi-VN" w:eastAsia="en-US"/>
              </w:rPr>
              <w:t>là kết quả, đề ra kế sách, sự lãnh đạo.</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2: HS thực hiện nhiệm vụ học tập</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HS làm việc cá nhân, đọc SGK và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hướng dẫn, theo dõi, hỗ trợ HS nếu cần thiết.</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3: Báo cáo kết quả hoạt động và thảo luận</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đại diện 2-3 HS trả lời câu hỏi.</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color w:val="000000"/>
                <w:sz w:val="28"/>
                <w:szCs w:val="28"/>
                <w:lang w:val="vi-VN" w:eastAsia="en-US"/>
              </w:rPr>
              <w:t>- GV mời HS khác nhận xét, bổ sung.</w:t>
            </w:r>
          </w:p>
          <w:p>
            <w:pPr>
              <w:spacing w:after="0" w:line="240" w:lineRule="auto"/>
              <w:rPr>
                <w:rFonts w:ascii="Times New Roman" w:hAnsi="Times New Roman" w:eastAsia="Times New Roman" w:cs="Times New Roman"/>
                <w:color w:val="000000"/>
                <w:sz w:val="28"/>
                <w:szCs w:val="28"/>
                <w:lang w:val="vi-VN" w:eastAsia="en-US"/>
              </w:rPr>
            </w:pPr>
            <w:r>
              <w:rPr>
                <w:rFonts w:ascii="Times New Roman" w:hAnsi="Times New Roman" w:eastAsia="Times New Roman" w:cs="Times New Roman"/>
                <w:b/>
                <w:bCs/>
                <w:color w:val="000000"/>
                <w:sz w:val="28"/>
                <w:szCs w:val="28"/>
                <w:lang w:val="vi-VN" w:eastAsia="en-US"/>
              </w:rPr>
              <w:t>Bước 4: Đánh giá kết quả, thực hiện nhiệm vụ học tập</w:t>
            </w:r>
          </w:p>
          <w:p>
            <w:pPr>
              <w:pStyle w:val="14"/>
              <w:shd w:val="clear" w:color="auto" w:fill="auto"/>
              <w:spacing w:line="326" w:lineRule="exact"/>
              <w:jc w:val="both"/>
              <w:rPr>
                <w:b w:val="0"/>
                <w:bCs w:val="0"/>
                <w:color w:val="0070C0"/>
                <w:sz w:val="28"/>
                <w:szCs w:val="28"/>
                <w:lang w:val="vi-VN" w:eastAsia="vi-VN" w:bidi="vi-VN"/>
              </w:rPr>
            </w:pPr>
            <w:r>
              <w:rPr>
                <w:color w:val="000000"/>
                <w:sz w:val="28"/>
                <w:szCs w:val="28"/>
                <w:lang w:val="vi-VN" w:eastAsia="ko-KR"/>
              </w:rPr>
              <w:t>GV đánh giá, nhận xét, chuẩn kiến thức.</w:t>
            </w:r>
          </w:p>
        </w:tc>
        <w:tc>
          <w:tcPr>
            <w:tcW w:w="3666" w:type="dxa"/>
          </w:tcPr>
          <w:p>
            <w:pPr>
              <w:pStyle w:val="14"/>
              <w:shd w:val="clear" w:color="auto" w:fill="auto"/>
              <w:spacing w:after="60" w:line="326" w:lineRule="exact"/>
              <w:jc w:val="both"/>
              <w:rPr>
                <w:color w:val="0070C0"/>
                <w:sz w:val="28"/>
                <w:szCs w:val="28"/>
                <w:lang w:val="vi-VN" w:eastAsia="vi-VN" w:bidi="vi-VN"/>
              </w:rPr>
            </w:pPr>
            <w:r>
              <w:rPr>
                <w:b w:val="0"/>
                <w:bCs w:val="0"/>
                <w:color w:val="0070C0"/>
                <w:sz w:val="28"/>
                <w:szCs w:val="28"/>
                <w:lang w:val="vi-VN" w:eastAsia="vi-VN" w:bidi="vi-VN"/>
              </w:rPr>
              <w:t>4.</w:t>
            </w:r>
            <w:r>
              <w:rPr>
                <w:color w:val="0070C0"/>
                <w:sz w:val="28"/>
                <w:szCs w:val="28"/>
                <w:lang w:val="vi-VN" w:eastAsia="vi-VN" w:bidi="vi-VN"/>
              </w:rPr>
              <w:t xml:space="preserve"> Nguyên nhân thắng lợi và ý nghĩa lịch sử của ba lần kháng chiến chống quân Mông – Nguyên. </w:t>
            </w:r>
          </w:p>
          <w:p>
            <w:pPr>
              <w:pStyle w:val="14"/>
              <w:shd w:val="clear" w:color="auto" w:fill="auto"/>
              <w:spacing w:after="60" w:line="326" w:lineRule="exact"/>
              <w:jc w:val="both"/>
              <w:rPr>
                <w:color w:val="0070C0"/>
                <w:sz w:val="28"/>
                <w:szCs w:val="28"/>
                <w:lang w:val="vi-VN" w:eastAsia="vi-VN" w:bidi="vi-VN"/>
              </w:rPr>
            </w:pPr>
            <w:r>
              <w:rPr>
                <w:color w:val="0070C0"/>
                <w:sz w:val="28"/>
                <w:szCs w:val="28"/>
                <w:lang w:val="vi-VN" w:eastAsia="vi-VN" w:bidi="vi-VN"/>
              </w:rPr>
              <w:t>a. Nguyên nhân</w:t>
            </w:r>
          </w:p>
          <w:p>
            <w:pPr>
              <w:pStyle w:val="14"/>
              <w:shd w:val="clear" w:color="auto" w:fill="auto"/>
              <w:spacing w:after="60" w:line="326" w:lineRule="exact"/>
              <w:jc w:val="both"/>
              <w:rPr>
                <w:color w:val="0070C0"/>
                <w:sz w:val="28"/>
                <w:szCs w:val="28"/>
                <w:lang w:val="vi-VN" w:eastAsia="vi-VN" w:bidi="vi-VN"/>
              </w:rPr>
            </w:pPr>
          </w:p>
          <w:p>
            <w:pPr>
              <w:pStyle w:val="14"/>
              <w:shd w:val="clear" w:color="auto" w:fill="auto"/>
              <w:spacing w:after="60" w:line="326" w:lineRule="exact"/>
              <w:jc w:val="both"/>
              <w:rPr>
                <w:color w:val="0070C0"/>
                <w:sz w:val="28"/>
                <w:szCs w:val="28"/>
                <w:lang w:val="vi-VN" w:eastAsia="vi-VN" w:bidi="vi-VN"/>
              </w:rPr>
            </w:pPr>
          </w:p>
          <w:p>
            <w:pPr>
              <w:pStyle w:val="14"/>
              <w:shd w:val="clear" w:color="auto" w:fill="auto"/>
              <w:spacing w:after="60" w:line="326" w:lineRule="exact"/>
              <w:jc w:val="both"/>
              <w:rPr>
                <w:color w:val="0070C0"/>
                <w:sz w:val="28"/>
                <w:szCs w:val="28"/>
                <w:lang w:val="vi-VN" w:eastAsia="vi-VN" w:bidi="vi-VN"/>
              </w:rPr>
            </w:pPr>
            <w:r>
              <w:rPr>
                <w:color w:val="0070C0"/>
                <w:sz w:val="28"/>
                <w:szCs w:val="28"/>
                <w:lang w:val="vi-VN" w:eastAsia="vi-VN" w:bidi="vi-VN"/>
              </w:rPr>
              <w:drawing>
                <wp:inline distT="0" distB="0" distL="0" distR="0">
                  <wp:extent cx="2182495" cy="698500"/>
                  <wp:effectExtent l="0" t="0" r="825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182495" cy="698500"/>
                          </a:xfrm>
                          <a:prstGeom prst="rect">
                            <a:avLst/>
                          </a:prstGeom>
                          <a:noFill/>
                        </pic:spPr>
                      </pic:pic>
                    </a:graphicData>
                  </a:graphic>
                </wp:inline>
              </w:drawing>
            </w:r>
          </w:p>
          <w:p>
            <w:pPr>
              <w:spacing w:after="0" w:line="240" w:lineRule="auto"/>
              <w:rPr>
                <w:rFonts w:ascii="Times New Roman" w:hAnsi="Times New Roman" w:eastAsia="Calibri" w:cs="Times New Roman"/>
                <w:sz w:val="26"/>
                <w:szCs w:val="20"/>
                <w:lang w:val="vi-VN" w:eastAsia="en-US"/>
              </w:rPr>
            </w:pPr>
            <w:r>
              <w:rPr>
                <w:rFonts w:ascii="Times New Roman" w:hAnsi="Times New Roman" w:eastAsia="Calibri" w:cs="Times New Roman"/>
                <w:b/>
                <w:sz w:val="26"/>
                <w:szCs w:val="28"/>
                <w:lang w:val="it-IT" w:eastAsia="vi-VN"/>
              </w:rPr>
              <w:t>b. Ý</w:t>
            </w:r>
            <w:r>
              <w:rPr>
                <w:rFonts w:ascii="Times New Roman" w:hAnsi="Times New Roman" w:eastAsia="Calibri" w:cs="Times New Roman"/>
                <w:b/>
                <w:sz w:val="26"/>
                <w:szCs w:val="28"/>
                <w:lang w:val="vi-VN" w:eastAsia="en-US"/>
              </w:rPr>
              <w:t xml:space="preserve"> nghĩa lịch sử :</w:t>
            </w:r>
          </w:p>
          <w:p>
            <w:pPr>
              <w:shd w:val="clear" w:color="auto" w:fill="FFFFFF"/>
              <w:spacing w:after="160" w:line="240" w:lineRule="auto"/>
              <w:rPr>
                <w:rFonts w:ascii="Times New Roman" w:hAnsi="Times New Roman" w:eastAsia="Calibri" w:cs="Times New Roman"/>
                <w:color w:val="000000"/>
                <w:sz w:val="28"/>
                <w:szCs w:val="28"/>
                <w:lang w:val="vi-VN" w:eastAsia="en-US"/>
              </w:rPr>
            </w:pPr>
            <w:r>
              <w:rPr>
                <w:rFonts w:ascii="Times New Roman" w:hAnsi="Times New Roman" w:eastAsia="Calibri" w:cs="Times New Roman"/>
                <w:color w:val="000000"/>
                <w:sz w:val="28"/>
                <w:szCs w:val="28"/>
                <w:lang w:val="vi-VN" w:eastAsia="en-US"/>
              </w:rPr>
              <w:t>- Đập tan tham vọng và ý chí xâm lược của quân Mông-Nguyên, bảo vệ vững chắc nền độc lập dân tộc.</w:t>
            </w:r>
          </w:p>
          <w:p>
            <w:pPr>
              <w:shd w:val="clear" w:color="auto" w:fill="FFFFFF"/>
              <w:spacing w:after="160" w:line="240" w:lineRule="auto"/>
              <w:contextualSpacing/>
              <w:rPr>
                <w:rFonts w:ascii="Times New Roman" w:hAnsi="Times New Roman" w:eastAsia="Calibri" w:cs="Times New Roman"/>
                <w:color w:val="000000"/>
                <w:sz w:val="28"/>
                <w:szCs w:val="28"/>
                <w:lang w:val="vi-VN" w:eastAsia="en-US"/>
              </w:rPr>
            </w:pPr>
            <w:r>
              <w:rPr>
                <w:rFonts w:ascii="Times New Roman" w:hAnsi="Times New Roman" w:eastAsia="Calibri" w:cs="Times New Roman"/>
                <w:color w:val="000000"/>
                <w:sz w:val="28"/>
                <w:szCs w:val="28"/>
                <w:lang w:val="vi-VN" w:eastAsia="en-US"/>
              </w:rPr>
              <w:t>- Đánh bại đế chế hung mạnh nhất thế giới thời bấy giờ; viết tiếp trang sử chống ngoại xâm hào hung của dân tộc, đóng góp vào truyền thống và nghệ thuật quân sự Việt Nam.</w:t>
            </w:r>
          </w:p>
          <w:p>
            <w:pPr>
              <w:tabs>
                <w:tab w:val="center" w:pos="4958"/>
              </w:tabs>
              <w:autoSpaceDE w:val="0"/>
              <w:autoSpaceDN w:val="0"/>
              <w:adjustRightInd w:val="0"/>
              <w:spacing w:after="200" w:line="276" w:lineRule="auto"/>
              <w:contextualSpacing/>
              <w:rPr>
                <w:rFonts w:ascii="Times New Roman" w:hAnsi="Times New Roman" w:eastAsia="Calibri" w:cs="Times New Roman"/>
                <w:color w:val="000000"/>
                <w:spacing w:val="-6"/>
                <w:sz w:val="28"/>
                <w:szCs w:val="28"/>
                <w:lang w:val="vi-VN" w:eastAsia="vi-VN"/>
              </w:rPr>
            </w:pPr>
            <w:r>
              <w:rPr>
                <w:rFonts w:ascii="Times New Roman" w:hAnsi="Times New Roman" w:eastAsia="Calibri" w:cs="Times New Roman"/>
                <w:color w:val="000000"/>
                <w:spacing w:val="-6"/>
                <w:sz w:val="28"/>
                <w:szCs w:val="28"/>
                <w:lang w:val="vi-VN" w:eastAsia="vi-VN"/>
              </w:rPr>
              <w:t>- Góp phần ngăn chặn những cuộc xâm lược của quân Nguyên đối với Nhật Bản và các nước ở Đông Nam Á, góp phần làm suy yếu đế chế Mông-Nguyên.</w:t>
            </w:r>
          </w:p>
          <w:p>
            <w:pPr>
              <w:spacing w:after="0" w:line="240" w:lineRule="auto"/>
              <w:rPr>
                <w:rFonts w:ascii="Times New Roman" w:hAnsi="Times New Roman" w:eastAsia="Times New Roman" w:cs="Times New Roman"/>
                <w:sz w:val="26"/>
                <w:szCs w:val="28"/>
                <w:lang w:val="vi-VN" w:eastAsia="vi-VN"/>
              </w:rPr>
            </w:pPr>
            <w:r>
              <w:rPr>
                <w:rFonts w:ascii="Times New Roman" w:hAnsi="Times New Roman" w:eastAsia="Calibri" w:cs="Times New Roman"/>
                <w:b/>
                <w:color w:val="000000"/>
                <w:spacing w:val="-6"/>
                <w:sz w:val="28"/>
                <w:szCs w:val="28"/>
                <w:lang w:val="vi-VN" w:eastAsia="vi-VN"/>
              </w:rPr>
              <w:t xml:space="preserve"> Bài học kinh nghiệm:</w:t>
            </w:r>
            <w:r>
              <w:rPr>
                <w:rFonts w:ascii="Times New Roman" w:hAnsi="Times New Roman" w:eastAsia="Calibri" w:cs="Times New Roman"/>
                <w:color w:val="000000"/>
                <w:spacing w:val="-6"/>
                <w:sz w:val="26"/>
                <w:szCs w:val="28"/>
                <w:lang w:val="vi-VN" w:eastAsia="vi-VN"/>
              </w:rPr>
              <w:t xml:space="preserve"> </w:t>
            </w:r>
            <w:r>
              <w:rPr>
                <w:rFonts w:ascii="Times New Roman" w:hAnsi="Times New Roman" w:eastAsia="Calibri" w:cs="Times New Roman"/>
                <w:sz w:val="28"/>
                <w:szCs w:val="28"/>
                <w:shd w:val="clear" w:color="auto" w:fill="FFFFFF"/>
                <w:lang w:val="vi-VN" w:eastAsia="en-US"/>
              </w:rPr>
              <w:t>Chăm lo sức dân, củng cố khối đại đoàn kết dân tộc, phát huy sức mạnh toàn dân trong công cuộc xây dựng và bảo vệ Tổ quốc</w:t>
            </w:r>
          </w:p>
          <w:p>
            <w:pPr>
              <w:pStyle w:val="14"/>
              <w:shd w:val="clear" w:color="auto" w:fill="auto"/>
              <w:spacing w:after="60" w:line="326" w:lineRule="exact"/>
              <w:jc w:val="both"/>
              <w:rPr>
                <w:color w:val="0070C0"/>
                <w:sz w:val="28"/>
                <w:szCs w:val="28"/>
                <w:lang w:val="vi-VN" w:eastAsia="vi-VN" w:bidi="vi-VN"/>
              </w:rPr>
            </w:pPr>
          </w:p>
        </w:tc>
      </w:tr>
    </w:tbl>
    <w:p>
      <w:pPr>
        <w:shd w:val="clear" w:color="auto" w:fill="FFFFFF"/>
        <w:spacing w:before="100" w:beforeAutospacing="1" w:after="100" w:afterAutospacing="1" w:line="240" w:lineRule="auto"/>
        <w:rPr>
          <w:rFonts w:ascii="Times New Roman" w:hAnsi="Times New Roman" w:eastAsia="Times New Roman" w:cs="Times New Roman"/>
          <w:color w:val="0070C0"/>
          <w:sz w:val="28"/>
          <w:szCs w:val="28"/>
          <w:lang w:val="vi-VN"/>
        </w:rPr>
      </w:pPr>
      <w:bookmarkStart w:id="13" w:name="_Hlk105768440"/>
      <w:r>
        <w:rPr>
          <w:rFonts w:ascii="Times New Roman" w:hAnsi="Times New Roman" w:eastAsia="Times New Roman" w:cs="Times New Roman"/>
          <w:b/>
          <w:bCs/>
          <w:color w:val="0070C0"/>
          <w:sz w:val="28"/>
          <w:szCs w:val="28"/>
          <w:lang w:val="vi-VN"/>
        </w:rPr>
        <w:t>3. HOẠT ĐỘNG LUYỆN TẬP</w:t>
      </w:r>
    </w:p>
    <w:bookmarkEnd w:id="13"/>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Củng cố lại kiến thức đã học thông qua trả lời câu hỏi dưới dạng lí thuyết.</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HS sử dụng SGK, kiến thức đã học, GV hướng dẫn (nếu cần thiết) để trả lời câu hỏi.</w:t>
      </w:r>
    </w:p>
    <w:p>
      <w:pPr>
        <w:shd w:val="clear" w:color="auto" w:fill="FFFFFF"/>
        <w:spacing w:after="0"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before="100" w:beforeAutospacing="1" w:after="100" w:afterAutospacing="1"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Tổ chức thực hiện:</w:t>
      </w:r>
    </w:p>
    <w:p>
      <w:pPr>
        <w:ind w:left="360"/>
        <w:rPr>
          <w:rFonts w:ascii="Times New Roman" w:hAnsi="Times New Roman" w:cs="Times New Roman" w:eastAsiaTheme="minorHAnsi"/>
          <w:i/>
          <w:iCs/>
          <w:sz w:val="26"/>
          <w:szCs w:val="26"/>
          <w:lang w:val="vi-VN" w:eastAsia="en-US"/>
        </w:rPr>
      </w:pPr>
      <w:r>
        <w:rPr>
          <w:rFonts w:ascii="Times New Roman" w:hAnsi="Times New Roman" w:cs="Times New Roman" w:eastAsiaTheme="minorHAnsi"/>
          <w:i/>
          <w:iCs/>
          <w:sz w:val="26"/>
          <w:szCs w:val="26"/>
          <w:lang w:val="vi-VN" w:eastAsia="en-US"/>
        </w:rPr>
        <w:t>Bước 1 Giao nhiệm vụ</w:t>
      </w:r>
    </w:p>
    <w:p>
      <w:pPr>
        <w:ind w:left="360"/>
        <w:rPr>
          <w:rFonts w:ascii="Times New Roman" w:hAnsi="Times New Roman" w:cs="Times New Roman" w:eastAsiaTheme="minorHAnsi"/>
          <w:sz w:val="26"/>
          <w:szCs w:val="26"/>
          <w:lang w:eastAsia="en-US"/>
        </w:rPr>
      </w:pPr>
      <w:r>
        <w:rPr>
          <w:rFonts w:ascii="Times New Roman" w:hAnsi="Times New Roman" w:cs="Times New Roman" w:eastAsiaTheme="minorHAnsi"/>
          <w:sz w:val="26"/>
          <w:szCs w:val="26"/>
          <w:lang w:val="vi-VN" w:eastAsia="en-US"/>
        </w:rPr>
        <w:t xml:space="preserve">GV Hướng dẫn HS làm bài tập 1 phần Luyện tập. </w:t>
      </w:r>
      <w:r>
        <w:rPr>
          <w:rFonts w:ascii="Times New Roman" w:hAnsi="Times New Roman" w:cs="Times New Roman" w:eastAsiaTheme="minorHAnsi"/>
          <w:sz w:val="26"/>
          <w:szCs w:val="26"/>
          <w:lang w:eastAsia="en-US"/>
        </w:rPr>
        <w:t>Thảo luận nhóm 3p</w:t>
      </w:r>
    </w:p>
    <w:p>
      <w:pPr>
        <w:pStyle w:val="14"/>
        <w:shd w:val="clear" w:color="auto" w:fill="auto"/>
        <w:spacing w:after="60" w:line="326" w:lineRule="exact"/>
        <w:jc w:val="both"/>
        <w:rPr>
          <w:color w:val="0070C0"/>
          <w:sz w:val="28"/>
          <w:szCs w:val="28"/>
          <w:lang w:val="vi-VN" w:eastAsia="vi-VN" w:bidi="vi-VN"/>
        </w:rPr>
      </w:pPr>
    </w:p>
    <w:p>
      <w:pPr>
        <w:rPr>
          <w:rFonts w:ascii="Times New Roman" w:hAnsi="Times New Roman" w:eastAsia="Times New Roman" w:cs="Times New Roman"/>
          <w:b/>
          <w:bCs/>
          <w:color w:val="0070C0"/>
          <w:sz w:val="28"/>
          <w:szCs w:val="28"/>
          <w:lang w:val="vi-VN" w:eastAsia="vi-VN" w:bidi="vi-VN"/>
        </w:rPr>
      </w:pPr>
      <w:r>
        <w:drawing>
          <wp:inline distT="0" distB="0" distL="0" distR="0">
            <wp:extent cx="5549900" cy="14414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20"/>
                    <a:stretch>
                      <a:fillRect/>
                    </a:stretch>
                  </pic:blipFill>
                  <pic:spPr>
                    <a:xfrm>
                      <a:off x="0" y="0"/>
                      <a:ext cx="5550185" cy="1441524"/>
                    </a:xfrm>
                    <a:prstGeom prst="rect">
                      <a:avLst/>
                    </a:prstGeom>
                  </pic:spPr>
                </pic:pic>
              </a:graphicData>
            </a:graphic>
          </wp:inline>
        </w:drawing>
      </w:r>
    </w:p>
    <w:p>
      <w:pPr>
        <w:rPr>
          <w:rFonts w:ascii="Times New Roman" w:hAnsi="Times New Roman" w:eastAsia="Times New Roman" w:cs="Times New Roman"/>
          <w:b/>
          <w:bCs/>
          <w:color w:val="0070C0"/>
          <w:sz w:val="28"/>
          <w:szCs w:val="28"/>
          <w:lang w:val="vi-VN" w:eastAsia="vi-VN" w:bidi="vi-VN"/>
        </w:rPr>
      </w:pPr>
    </w:p>
    <w:p>
      <w:pPr>
        <w:shd w:val="clear" w:color="auto" w:fill="FFFFFF"/>
        <w:spacing w:after="0" w:line="240" w:lineRule="auto"/>
        <w:rPr>
          <w:rFonts w:ascii="Times New Roman" w:hAnsi="Times New Roman" w:eastAsia="Times New Roman" w:cs="Times New Roman"/>
          <w:color w:val="333333"/>
          <w:sz w:val="28"/>
          <w:szCs w:val="28"/>
          <w:lang w:val="vi-VN"/>
        </w:rPr>
      </w:pPr>
      <w:r>
        <w:rPr>
          <w:rFonts w:ascii="Times New Roman" w:hAnsi="Times New Roman" w:cs="Times New Roman" w:eastAsiaTheme="minorHAnsi"/>
          <w:i/>
          <w:iCs/>
          <w:sz w:val="28"/>
          <w:szCs w:val="28"/>
          <w:lang w:val="vi-VN" w:eastAsia="en-US"/>
        </w:rPr>
        <w:t>Bước 2: Thực hiện nhiệm vụ</w:t>
      </w:r>
    </w:p>
    <w:p>
      <w:pPr>
        <w:spacing w:after="0"/>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HS trả lời câu hỏi</w:t>
      </w:r>
    </w:p>
    <w:p>
      <w:pPr>
        <w:spacing w:after="0"/>
        <w:rPr>
          <w:rFonts w:ascii="Times New Roman" w:hAnsi="Times New Roman" w:cs="Times New Roman" w:eastAsiaTheme="minorHAnsi"/>
          <w:i/>
          <w:iCs/>
          <w:sz w:val="28"/>
          <w:szCs w:val="28"/>
          <w:lang w:val="vi-VN" w:eastAsia="en-US"/>
        </w:rPr>
      </w:pPr>
      <w:r>
        <w:rPr>
          <w:rFonts w:ascii="Times New Roman" w:hAnsi="Times New Roman" w:cs="Times New Roman" w:eastAsiaTheme="minorHAnsi"/>
          <w:i/>
          <w:iCs/>
          <w:sz w:val="28"/>
          <w:szCs w:val="28"/>
          <w:lang w:val="vi-VN" w:eastAsia="en-US"/>
        </w:rPr>
        <w:t>Bước 3: Báo cáo, thảo luận</w:t>
      </w:r>
    </w:p>
    <w:p>
      <w:pPr>
        <w:spacing w:after="0"/>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Mời đại diện ý kiến của 1- 3 HS.</w:t>
      </w:r>
    </w:p>
    <w:p>
      <w:pPr>
        <w:spacing w:after="0"/>
        <w:rPr>
          <w:rFonts w:ascii="Times New Roman" w:hAnsi="Times New Roman" w:cs="Times New Roman" w:eastAsiaTheme="minorHAnsi"/>
          <w:i/>
          <w:iCs/>
          <w:sz w:val="28"/>
          <w:szCs w:val="28"/>
          <w:lang w:val="vi-VN" w:eastAsia="en-US"/>
        </w:rPr>
      </w:pPr>
      <w:r>
        <w:rPr>
          <w:rFonts w:ascii="Times New Roman" w:hAnsi="Times New Roman" w:cs="Times New Roman" w:eastAsiaTheme="minorHAnsi"/>
          <w:i/>
          <w:iCs/>
          <w:sz w:val="28"/>
          <w:szCs w:val="28"/>
          <w:lang w:val="vi-VN" w:eastAsia="en-US"/>
        </w:rPr>
        <w:t>Bước 4: Đánh giá, kết luận</w:t>
      </w:r>
    </w:p>
    <w:p>
      <w:pPr>
        <w:spacing w:after="0"/>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GV nhận xét, giải đáp thắc mắc nếu có.</w:t>
      </w:r>
    </w:p>
    <w:p>
      <w:pPr>
        <w:shd w:val="clear" w:color="auto" w:fill="FFFFFF"/>
        <w:spacing w:before="100" w:beforeAutospacing="1" w:after="100" w:afterAutospacing="1" w:line="240" w:lineRule="auto"/>
        <w:rPr>
          <w:rFonts w:ascii="Times New Roman" w:hAnsi="Times New Roman" w:eastAsia="Times New Roman" w:cs="Times New Roman"/>
          <w:b/>
          <w:bCs/>
          <w:color w:val="0070C0"/>
          <w:sz w:val="28"/>
          <w:szCs w:val="28"/>
          <w:lang w:val="vi-VN"/>
        </w:rPr>
      </w:pPr>
      <w:r>
        <w:rPr>
          <w:rFonts w:ascii="Times New Roman" w:hAnsi="Times New Roman" w:eastAsia="Times New Roman" w:cs="Times New Roman"/>
          <w:b/>
          <w:bCs/>
          <w:color w:val="0070C0"/>
          <w:sz w:val="28"/>
          <w:szCs w:val="28"/>
          <w:lang w:val="vi-VN"/>
        </w:rPr>
        <w:t>4. HOẠT ĐỘNG VẬN DỤNG</w:t>
      </w:r>
    </w:p>
    <w:p>
      <w:pPr>
        <w:shd w:val="clear" w:color="auto" w:fill="FFFFFF"/>
        <w:spacing w:before="100" w:beforeAutospacing="1" w:after="100" w:afterAutospacing="1"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a) Mục tiêu: </w:t>
      </w:r>
      <w:r>
        <w:rPr>
          <w:rFonts w:ascii="Times New Roman" w:hAnsi="Times New Roman" w:eastAsia="Times New Roman" w:cs="Times New Roman"/>
          <w:color w:val="000000"/>
          <w:sz w:val="28"/>
          <w:szCs w:val="28"/>
          <w:lang w:val="vi-VN"/>
        </w:rPr>
        <w:t>Củng cố lại kiến thức đã học thông qua trả lời câu hỏi dưới dạng liên hệ thực tế, vận dụng.</w:t>
      </w:r>
    </w:p>
    <w:p>
      <w:pPr>
        <w:shd w:val="clear" w:color="auto" w:fill="FFFFFF"/>
        <w:spacing w:before="100" w:beforeAutospacing="1" w:after="100" w:afterAutospacing="1"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b) Nội dung: </w:t>
      </w:r>
      <w:r>
        <w:rPr>
          <w:rFonts w:ascii="Times New Roman" w:hAnsi="Times New Roman" w:eastAsia="Times New Roman" w:cs="Times New Roman"/>
          <w:color w:val="000000"/>
          <w:sz w:val="28"/>
          <w:szCs w:val="28"/>
          <w:lang w:val="vi-VN"/>
        </w:rPr>
        <w:t>HS sử dụng SGK, kiến thức đã học, hiểu biết thực tế, liên hệ bản thân, GV hướng dẫn (nếu cần thiết) để trả lời câu hỏi.</w:t>
      </w:r>
    </w:p>
    <w:p>
      <w:pPr>
        <w:shd w:val="clear" w:color="auto" w:fill="FFFFFF"/>
        <w:spacing w:before="100" w:beforeAutospacing="1" w:after="100" w:afterAutospacing="1"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c) Sản phẩm học tập: </w:t>
      </w:r>
      <w:r>
        <w:rPr>
          <w:rFonts w:ascii="Times New Roman" w:hAnsi="Times New Roman" w:eastAsia="Times New Roman" w:cs="Times New Roman"/>
          <w:color w:val="000000"/>
          <w:sz w:val="28"/>
          <w:szCs w:val="28"/>
          <w:lang w:val="vi-VN"/>
        </w:rPr>
        <w:t>Câu trả lời của HS.</w:t>
      </w:r>
    </w:p>
    <w:p>
      <w:pPr>
        <w:shd w:val="clear" w:color="auto" w:fill="FFFFFF"/>
        <w:spacing w:before="100" w:beforeAutospacing="1" w:after="100" w:afterAutospacing="1" w:line="240" w:lineRule="auto"/>
        <w:rPr>
          <w:rFonts w:ascii="Times New Roman" w:hAnsi="Times New Roman" w:eastAsia="Times New Roman" w:cs="Times New Roman"/>
          <w:color w:val="000000"/>
          <w:sz w:val="28"/>
          <w:szCs w:val="28"/>
          <w:lang w:val="vi-VN"/>
        </w:rPr>
      </w:pPr>
      <w:r>
        <w:rPr>
          <w:rFonts w:ascii="Times New Roman" w:hAnsi="Times New Roman" w:eastAsia="Times New Roman" w:cs="Times New Roman"/>
          <w:b/>
          <w:bCs/>
          <w:color w:val="000000"/>
          <w:sz w:val="28"/>
          <w:szCs w:val="28"/>
          <w:lang w:val="vi-VN"/>
        </w:rPr>
        <w:t>d) Tổ chức thực hiện:</w:t>
      </w:r>
    </w:p>
    <w:p>
      <w:pPr>
        <w:shd w:val="clear" w:color="auto" w:fill="FFFFFF"/>
        <w:spacing w:after="0" w:line="240" w:lineRule="auto"/>
        <w:rPr>
          <w:rFonts w:ascii="Times New Roman" w:hAnsi="Times New Roman" w:eastAsia="Times New Roman" w:cs="Times New Roman"/>
          <w:i/>
          <w:iCs/>
          <w:color w:val="000000"/>
          <w:sz w:val="28"/>
          <w:szCs w:val="28"/>
          <w:lang w:val="vi-VN"/>
        </w:rPr>
      </w:pPr>
      <w:r>
        <w:rPr>
          <w:rFonts w:ascii="Times New Roman" w:hAnsi="Times New Roman" w:eastAsia="Times New Roman" w:cs="Times New Roman"/>
          <w:color w:val="000000"/>
          <w:sz w:val="28"/>
          <w:szCs w:val="28"/>
          <w:lang w:val="vi-VN"/>
        </w:rPr>
        <w:t>Bước 1: GV giao nhiêm vụ cho HS:</w:t>
      </w:r>
      <w:r>
        <w:rPr>
          <w:rFonts w:ascii="Times New Roman" w:hAnsi="Times New Roman" w:eastAsia="Times New Roman" w:cs="Times New Roman"/>
          <w:i/>
          <w:iCs/>
          <w:color w:val="000000"/>
          <w:sz w:val="28"/>
          <w:szCs w:val="28"/>
          <w:lang w:val="vi-VN"/>
        </w:rPr>
        <w:t> Trả lời câu hỏi 2,3 SGK tr.73. và làm them câu hỏi so sánh:</w:t>
      </w:r>
    </w:p>
    <w:p>
      <w:pPr>
        <w:shd w:val="clear" w:color="auto" w:fill="FFFFFF"/>
        <w:spacing w:after="0" w:line="240" w:lineRule="auto"/>
        <w:rPr>
          <w:rFonts w:ascii="Times New Roman" w:hAnsi="Times New Roman" w:eastAsia="Times New Roman" w:cs="Times New Roman"/>
          <w:i/>
          <w:iCs/>
          <w:color w:val="000000"/>
          <w:sz w:val="28"/>
          <w:szCs w:val="28"/>
          <w:lang w:val="vi-VN"/>
        </w:rPr>
      </w:pPr>
      <w:r>
        <w:drawing>
          <wp:inline distT="0" distB="0" distL="0" distR="0">
            <wp:extent cx="5803900" cy="284607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1"/>
                    <a:stretch>
                      <a:fillRect/>
                    </a:stretch>
                  </pic:blipFill>
                  <pic:spPr>
                    <a:xfrm>
                      <a:off x="0" y="0"/>
                      <a:ext cx="5803900" cy="2846070"/>
                    </a:xfrm>
                    <a:prstGeom prst="rect">
                      <a:avLst/>
                    </a:prstGeom>
                  </pic:spPr>
                </pic:pic>
              </a:graphicData>
            </a:graphic>
          </wp:inline>
        </w:drawing>
      </w:r>
    </w:p>
    <w:p>
      <w:pPr>
        <w:shd w:val="clear" w:color="auto" w:fill="FFFFFF"/>
        <w:spacing w:after="0" w:line="240" w:lineRule="auto"/>
        <w:rPr>
          <w:rFonts w:ascii="Times New Roman" w:hAnsi="Times New Roman" w:eastAsia="Times New Roman" w:cs="Times New Roman"/>
          <w:color w:val="333333"/>
          <w:sz w:val="28"/>
          <w:szCs w:val="28"/>
          <w:lang w:val="vi-VN"/>
        </w:rPr>
      </w:pPr>
      <w:r>
        <w:rPr>
          <w:rFonts w:ascii="Times New Roman" w:hAnsi="Times New Roman" w:cs="Times New Roman" w:eastAsiaTheme="minorHAnsi"/>
          <w:i/>
          <w:iCs/>
          <w:sz w:val="28"/>
          <w:szCs w:val="28"/>
          <w:lang w:val="vi-VN" w:eastAsia="en-US"/>
        </w:rPr>
        <w:t>Bước 2: Thực hiện nhiệm vụ</w:t>
      </w:r>
    </w:p>
    <w:p>
      <w:pPr>
        <w:shd w:val="clear" w:color="auto" w:fill="FFFFFF"/>
        <w:spacing w:after="0" w:line="240" w:lineRule="auto"/>
        <w:rPr>
          <w:rFonts w:ascii="Times New Roman" w:hAnsi="Times New Roman" w:eastAsia="Times New Roman" w:cs="Times New Roman"/>
          <w:color w:val="0070C0"/>
          <w:sz w:val="28"/>
          <w:szCs w:val="28"/>
          <w:lang w:val="vi-VN"/>
        </w:rPr>
      </w:pPr>
      <w:r>
        <w:rPr>
          <w:rFonts w:ascii="Times New Roman" w:hAnsi="Times New Roman" w:eastAsia="Times New Roman" w:cs="Times New Roman"/>
          <w:b/>
          <w:bCs/>
          <w:color w:val="000000"/>
          <w:sz w:val="28"/>
          <w:szCs w:val="28"/>
          <w:lang w:val="vi-VN"/>
        </w:rPr>
        <w:t>- </w:t>
      </w:r>
      <w:r>
        <w:rPr>
          <w:rFonts w:ascii="Times New Roman" w:hAnsi="Times New Roman" w:eastAsia="Times New Roman" w:cs="Times New Roman"/>
          <w:color w:val="000000"/>
          <w:sz w:val="28"/>
          <w:szCs w:val="28"/>
          <w:lang w:val="vi-VN"/>
        </w:rPr>
        <w:t xml:space="preserve">HS tiếp nhận, thực hiện nhiệm vụ: ở nhà. </w:t>
      </w:r>
    </w:p>
    <w:p>
      <w:pPr>
        <w:spacing w:after="0"/>
        <w:rPr>
          <w:rFonts w:ascii="Times New Roman" w:hAnsi="Times New Roman" w:cs="Times New Roman" w:eastAsiaTheme="minorHAnsi"/>
          <w:i/>
          <w:iCs/>
          <w:sz w:val="28"/>
          <w:szCs w:val="28"/>
          <w:lang w:eastAsia="en-US"/>
        </w:rPr>
      </w:pPr>
      <w:r>
        <w:rPr>
          <w:rFonts w:ascii="Times New Roman" w:hAnsi="Times New Roman" w:cs="Times New Roman" w:eastAsiaTheme="minorHAnsi"/>
          <w:i/>
          <w:iCs/>
          <w:sz w:val="28"/>
          <w:szCs w:val="28"/>
          <w:lang w:val="vi-VN" w:eastAsia="en-US"/>
        </w:rPr>
        <w:t>Bước 3: Báo cáo</w:t>
      </w:r>
      <w:r>
        <w:rPr>
          <w:rFonts w:ascii="Times New Roman" w:hAnsi="Times New Roman" w:cs="Times New Roman" w:eastAsiaTheme="minorHAnsi"/>
          <w:i/>
          <w:iCs/>
          <w:sz w:val="28"/>
          <w:szCs w:val="28"/>
          <w:lang w:eastAsia="en-US"/>
        </w:rPr>
        <w:t xml:space="preserve"> sản phẩm</w:t>
      </w:r>
    </w:p>
    <w:p>
      <w:pPr>
        <w:shd w:val="clear" w:color="auto" w:fill="FFFFFF"/>
        <w:spacing w:after="0" w:line="240" w:lineRule="auto"/>
        <w:rPr>
          <w:rFonts w:ascii="Times New Roman" w:hAnsi="Times New Roman" w:eastAsia="Times New Roman" w:cs="Times New Roman"/>
          <w:color w:val="0070C0"/>
          <w:sz w:val="28"/>
          <w:szCs w:val="28"/>
        </w:rPr>
      </w:pPr>
      <w:r>
        <w:rPr>
          <w:rFonts w:ascii="Times New Roman" w:hAnsi="Times New Roman" w:eastAsia="Times New Roman" w:cs="Times New Roman"/>
          <w:color w:val="000000"/>
          <w:sz w:val="28"/>
          <w:szCs w:val="28"/>
        </w:rPr>
        <w:t>Nộp qua trang petllet</w:t>
      </w:r>
    </w:p>
    <w:p>
      <w:pPr>
        <w:spacing w:after="0"/>
        <w:rPr>
          <w:rFonts w:ascii="Times New Roman" w:hAnsi="Times New Roman" w:cs="Times New Roman" w:eastAsiaTheme="minorHAnsi"/>
          <w:i/>
          <w:iCs/>
          <w:sz w:val="28"/>
          <w:szCs w:val="28"/>
          <w:lang w:val="vi-VN" w:eastAsia="en-US"/>
        </w:rPr>
      </w:pPr>
      <w:r>
        <w:rPr>
          <w:rFonts w:ascii="Times New Roman" w:hAnsi="Times New Roman" w:cs="Times New Roman" w:eastAsiaTheme="minorHAnsi"/>
          <w:i/>
          <w:iCs/>
          <w:sz w:val="28"/>
          <w:szCs w:val="28"/>
          <w:lang w:val="vi-VN" w:eastAsia="en-US"/>
        </w:rPr>
        <w:t>Bước 4: Đánh giá, kết luận</w:t>
      </w:r>
    </w:p>
    <w:p>
      <w:pPr>
        <w:spacing w:after="0"/>
        <w:rPr>
          <w:rFonts w:ascii="Times New Roman" w:hAnsi="Times New Roman" w:cs="Times New Roman" w:eastAsiaTheme="minorHAnsi"/>
          <w:sz w:val="28"/>
          <w:szCs w:val="28"/>
          <w:lang w:val="vi-VN" w:eastAsia="en-US"/>
        </w:rPr>
      </w:pPr>
      <w:r>
        <w:rPr>
          <w:rFonts w:ascii="Times New Roman" w:hAnsi="Times New Roman" w:cs="Times New Roman" w:eastAsiaTheme="minorHAnsi"/>
          <w:sz w:val="28"/>
          <w:szCs w:val="28"/>
          <w:lang w:val="vi-VN" w:eastAsia="en-US"/>
        </w:rPr>
        <w:t>GV nhận xét, giải đáp thắc mắc nếu có.</w:t>
      </w:r>
    </w:p>
    <w:p>
      <w:pPr>
        <w:rPr>
          <w:lang w:val="vi-VN" w:eastAsia="vi-VN" w:bidi="vi-VN"/>
        </w:rPr>
        <w:sectPr>
          <w:headerReference r:id="rId5" w:type="first"/>
          <w:footerReference r:id="rId8" w:type="first"/>
          <w:footerReference r:id="rId6" w:type="default"/>
          <w:footerReference r:id="rId7" w:type="even"/>
          <w:pgSz w:w="11180" w:h="15667"/>
          <w:pgMar w:top="1284" w:right="1019" w:bottom="1135" w:left="1021" w:header="0" w:footer="3" w:gutter="0"/>
          <w:cols w:space="720" w:num="1"/>
          <w:titlePg/>
          <w:docGrid w:linePitch="360" w:charSpace="0"/>
        </w:sectPr>
      </w:pPr>
    </w:p>
    <w:p>
      <w:pPr>
        <w:spacing w:line="276" w:lineRule="auto"/>
        <w:ind w:left="142"/>
        <w:rPr>
          <w:rFonts w:ascii="Times New Roman" w:hAnsi="Times New Roman" w:cs="Times New Roman"/>
          <w:sz w:val="28"/>
          <w:szCs w:val="28"/>
          <w:lang w:val="vi-VN"/>
        </w:rPr>
      </w:pPr>
    </w:p>
    <w:sectPr>
      <w:pgSz w:w="11907" w:h="16840"/>
      <w:pgMar w:top="1134" w:right="1134" w:bottom="1134" w:left="1418"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UI">
    <w:panose1 w:val="020B0502040204020203"/>
    <w:charset w:val="00"/>
    <w:family w:val="swiss"/>
    <w:pitch w:val="default"/>
    <w:sig w:usb0="E4002EFF" w:usb1="C000E47F" w:usb2="00000009" w:usb3="00000000" w:csb0="200001FF" w:csb1="00000000"/>
  </w:font>
  <w:font w:name="+mn-ea">
    <w:altName w:val="Cambria"/>
    <w:panose1 w:val="00000000000000000000"/>
    <w:charset w:val="00"/>
    <w:family w:val="roman"/>
    <w:pitch w:val="default"/>
    <w:sig w:usb0="00000000" w:usb1="00000000" w:usb2="00000000" w:usb3="00000000" w:csb0="00000000" w:csb1="00000000"/>
  </w:font>
  <w:font w:name="Arial Unicode MS">
    <w:altName w:val="Yu Gothic"/>
    <w:panose1 w:val="020B0604020202020204"/>
    <w:charset w:val="80"/>
    <w:family w:val="swiss"/>
    <w:pitch w:val="default"/>
    <w:sig w:usb0="00000000" w:usb1="00000000" w:usb2="0000003F" w:usb3="00000000" w:csb0="003F01F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lang w:eastAsia="en-US"/>
      </w:rPr>
      <mc:AlternateContent>
        <mc:Choice Requires="wps">
          <w:drawing>
            <wp:anchor distT="0" distB="0" distL="63500" distR="63500" simplePos="0" relativeHeight="251659264" behindDoc="1" locked="0" layoutInCell="1" allowOverlap="1">
              <wp:simplePos x="0" y="0"/>
              <wp:positionH relativeFrom="page">
                <wp:posOffset>6170930</wp:posOffset>
              </wp:positionH>
              <wp:positionV relativeFrom="page">
                <wp:posOffset>9302750</wp:posOffset>
              </wp:positionV>
              <wp:extent cx="210185" cy="160655"/>
              <wp:effectExtent l="0" t="0" r="2540" b="0"/>
              <wp:wrapNone/>
              <wp:docPr id="33" name="Text Box 33"/>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pPr>
                            <w:pStyle w:val="7"/>
                            <w:shd w:val="clear" w:color="auto" w:fill="auto"/>
                            <w:spacing w:line="240" w:lineRule="auto"/>
                          </w:pPr>
                          <w:r>
                            <w:fldChar w:fldCharType="begin"/>
                          </w:r>
                          <w:r>
                            <w:instrText xml:space="preserve"> PAGE \* MERGEFORMAT </w:instrText>
                          </w:r>
                          <w:r>
                            <w:fldChar w:fldCharType="separate"/>
                          </w:r>
                          <w:r>
                            <w:rPr>
                              <w:rStyle w:val="10"/>
                              <w:rFonts w:eastAsia="Segoe UI"/>
                            </w:rPr>
                            <w:t>135</w:t>
                          </w:r>
                          <w:r>
                            <w:rPr>
                              <w:rStyle w:val="10"/>
                              <w:rFonts w:eastAsia="Segoe UI"/>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485.9pt;margin-top:732.5pt;height:12.65pt;width:16.55pt;mso-position-horizontal-relative:page;mso-position-vertical-relative:page;mso-wrap-style:none;z-index:-251657216;mso-width-relative:page;mso-height-relative:page;" filled="f" stroked="f" coordsize="21600,21600" o:gfxdata="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w4ExtgAAAAOAQAADwAAAAAAAAABACAAAAAiAAAAZHJzL2Rvd25yZXYu&#10;eG1sUEsBAhQAFAAAAAgAh07iQJGK5HT7AQAAAwQAAA4AAAAAAAAAAQAgAAAAJwEAAGRycy9lMm9E&#10;b2MueG1sUEsFBgAAAAAGAAYAWQEAAJQFAAAAAA==&#10;">
              <v:fill on="f" focussize="0,0"/>
              <v:stroke on="f"/>
              <v:imagedata o:title=""/>
              <o:lock v:ext="edit" aspectratio="f"/>
              <v:textbox inset="0mm,0mm,0mm,0mm" style="mso-fit-shape-to-text:t;">
                <w:txbxContent>
                  <w:p>
                    <w:pPr>
                      <w:pStyle w:val="7"/>
                      <w:shd w:val="clear" w:color="auto" w:fill="auto"/>
                      <w:spacing w:line="240" w:lineRule="auto"/>
                    </w:pPr>
                    <w:r>
                      <w:fldChar w:fldCharType="begin"/>
                    </w:r>
                    <w:r>
                      <w:instrText xml:space="preserve"> PAGE \* MERGEFORMAT </w:instrText>
                    </w:r>
                    <w:r>
                      <w:fldChar w:fldCharType="separate"/>
                    </w:r>
                    <w:r>
                      <w:rPr>
                        <w:rStyle w:val="10"/>
                        <w:rFonts w:eastAsia="Segoe UI"/>
                      </w:rPr>
                      <w:t>135</w:t>
                    </w:r>
                    <w:r>
                      <w:rPr>
                        <w:rStyle w:val="10"/>
                        <w:rFonts w:eastAsia="Segoe UI"/>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lang w:eastAsia="en-US"/>
      </w:rPr>
      <mc:AlternateContent>
        <mc:Choice Requires="wps">
          <w:drawing>
            <wp:anchor distT="0" distB="0" distL="63500" distR="63500" simplePos="0" relativeHeight="251660288" behindDoc="1" locked="0" layoutInCell="1" allowOverlap="1">
              <wp:simplePos x="0" y="0"/>
              <wp:positionH relativeFrom="page">
                <wp:posOffset>708660</wp:posOffset>
              </wp:positionH>
              <wp:positionV relativeFrom="page">
                <wp:posOffset>9300210</wp:posOffset>
              </wp:positionV>
              <wp:extent cx="210185" cy="160655"/>
              <wp:effectExtent l="3810" t="3810" r="635" b="635"/>
              <wp:wrapNone/>
              <wp:docPr id="32" name="Text Box 32"/>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pPr>
                            <w:pStyle w:val="7"/>
                            <w:shd w:val="clear" w:color="auto" w:fill="auto"/>
                            <w:spacing w:line="240" w:lineRule="auto"/>
                          </w:pPr>
                          <w:r>
                            <w:fldChar w:fldCharType="begin"/>
                          </w:r>
                          <w:r>
                            <w:instrText xml:space="preserve"> PAGE \* MERGEFORMAT </w:instrText>
                          </w:r>
                          <w:r>
                            <w:fldChar w:fldCharType="separate"/>
                          </w:r>
                          <w:r>
                            <w:rPr>
                              <w:rStyle w:val="10"/>
                              <w:rFonts w:eastAsia="Segoe UI"/>
                            </w:rPr>
                            <w:t>134</w:t>
                          </w:r>
                          <w:r>
                            <w:rPr>
                              <w:rStyle w:val="10"/>
                              <w:rFonts w:eastAsia="Segoe UI"/>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55.8pt;margin-top:732.3pt;height:12.65pt;width:16.55pt;mso-position-horizontal-relative:page;mso-position-vertical-relative:page;mso-wrap-style:none;z-index:-251656192;mso-width-relative:page;mso-height-relative:page;" filled="f" stroked="f" coordsize="21600,21600" o:gfxdata="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zUGhLWAAAADQEAAA8AAAAAAAAAAQAgAAAAIgAAAGRycy9kb3ducmV2Lnht&#10;bFBLAQIUABQAAAAIAIdO4kDpP1c2+wEAAAMEAAAOAAAAAAAAAAEAIAAAACUBAABkcnMvZTJvRG9j&#10;LnhtbFBLBQYAAAAABgAGAFkBAACSBQAAAAA=&#10;">
              <v:fill on="f" focussize="0,0"/>
              <v:stroke on="f"/>
              <v:imagedata o:title=""/>
              <o:lock v:ext="edit" aspectratio="f"/>
              <v:textbox inset="0mm,0mm,0mm,0mm" style="mso-fit-shape-to-text:t;">
                <w:txbxContent>
                  <w:p>
                    <w:pPr>
                      <w:pStyle w:val="7"/>
                      <w:shd w:val="clear" w:color="auto" w:fill="auto"/>
                      <w:spacing w:line="240" w:lineRule="auto"/>
                    </w:pPr>
                    <w:r>
                      <w:fldChar w:fldCharType="begin"/>
                    </w:r>
                    <w:r>
                      <w:instrText xml:space="preserve"> PAGE \* MERGEFORMAT </w:instrText>
                    </w:r>
                    <w:r>
                      <w:fldChar w:fldCharType="separate"/>
                    </w:r>
                    <w:r>
                      <w:rPr>
                        <w:rStyle w:val="10"/>
                        <w:rFonts w:eastAsia="Segoe UI"/>
                      </w:rPr>
                      <w:t>134</w:t>
                    </w:r>
                    <w:r>
                      <w:rPr>
                        <w:rStyle w:val="10"/>
                        <w:rFonts w:eastAsia="Segoe UI"/>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8374DB"/>
    <w:multiLevelType w:val="multilevel"/>
    <w:tmpl w:val="508374DB"/>
    <w:lvl w:ilvl="0" w:tentative="0">
      <w:start w:val="1"/>
      <w:numFmt w:val="decimal"/>
      <w:lvlText w:val="%1."/>
      <w:lvlJc w:val="left"/>
      <w:pPr>
        <w:ind w:left="720" w:hanging="360"/>
      </w:pPr>
      <w:rPr>
        <w:rFonts w:hint="default"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5CD76FB4"/>
    <w:multiLevelType w:val="multilevel"/>
    <w:tmpl w:val="5CD76FB4"/>
    <w:lvl w:ilvl="0" w:tentative="0">
      <w:start w:val="1"/>
      <w:numFmt w:val="bullet"/>
      <w:lvlText w:val=""/>
      <w:lvlJc w:val="left"/>
      <w:pPr>
        <w:tabs>
          <w:tab w:val="left" w:pos="720"/>
        </w:tabs>
        <w:ind w:left="720" w:hanging="360"/>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lvlText w:val=""/>
      <w:lvlJc w:val="left"/>
      <w:pPr>
        <w:tabs>
          <w:tab w:val="left" w:pos="2160"/>
        </w:tabs>
        <w:ind w:left="2160" w:hanging="360"/>
      </w:pPr>
      <w:rPr>
        <w:rFonts w:hint="default" w:ascii="Symbol" w:hAnsi="Symbol"/>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
      <w:lvlJc w:val="left"/>
      <w:pPr>
        <w:tabs>
          <w:tab w:val="left" w:pos="3600"/>
        </w:tabs>
        <w:ind w:left="3600" w:hanging="360"/>
      </w:pPr>
      <w:rPr>
        <w:rFonts w:hint="default" w:ascii="Symbol" w:hAnsi="Symbol"/>
      </w:rPr>
    </w:lvl>
    <w:lvl w:ilvl="5" w:tentative="0">
      <w:start w:val="1"/>
      <w:numFmt w:val="bullet"/>
      <w:lvlText w:val=""/>
      <w:lvlJc w:val="left"/>
      <w:pPr>
        <w:tabs>
          <w:tab w:val="left" w:pos="4320"/>
        </w:tabs>
        <w:ind w:left="4320" w:hanging="360"/>
      </w:pPr>
      <w:rPr>
        <w:rFonts w:hint="default" w:ascii="Symbol" w:hAnsi="Symbol"/>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
      <w:lvlJc w:val="left"/>
      <w:pPr>
        <w:tabs>
          <w:tab w:val="left" w:pos="5760"/>
        </w:tabs>
        <w:ind w:left="5760" w:hanging="360"/>
      </w:pPr>
      <w:rPr>
        <w:rFonts w:hint="default" w:ascii="Symbol" w:hAnsi="Symbol"/>
      </w:rPr>
    </w:lvl>
    <w:lvl w:ilvl="8" w:tentative="0">
      <w:start w:val="1"/>
      <w:numFmt w:val="bullet"/>
      <w:lvlText w:val=""/>
      <w:lvlJc w:val="left"/>
      <w:pPr>
        <w:tabs>
          <w:tab w:val="left" w:pos="6480"/>
        </w:tabs>
        <w:ind w:left="6480" w:hanging="360"/>
      </w:pPr>
      <w:rPr>
        <w:rFonts w:hint="default" w:ascii="Symbol" w:hAnsi="Symbo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388"/>
    <w:rsid w:val="00094A4F"/>
    <w:rsid w:val="001726F5"/>
    <w:rsid w:val="001A0084"/>
    <w:rsid w:val="001E1E89"/>
    <w:rsid w:val="002477BE"/>
    <w:rsid w:val="00254B3E"/>
    <w:rsid w:val="002962E1"/>
    <w:rsid w:val="002C01EB"/>
    <w:rsid w:val="003B145B"/>
    <w:rsid w:val="003B5BE5"/>
    <w:rsid w:val="003F0879"/>
    <w:rsid w:val="00405CDF"/>
    <w:rsid w:val="004F6FAA"/>
    <w:rsid w:val="0057124A"/>
    <w:rsid w:val="00580802"/>
    <w:rsid w:val="00692090"/>
    <w:rsid w:val="00696279"/>
    <w:rsid w:val="006C10D7"/>
    <w:rsid w:val="0077783D"/>
    <w:rsid w:val="00853F61"/>
    <w:rsid w:val="00864388"/>
    <w:rsid w:val="0089724D"/>
    <w:rsid w:val="008A327A"/>
    <w:rsid w:val="00946A48"/>
    <w:rsid w:val="009544E7"/>
    <w:rsid w:val="00992354"/>
    <w:rsid w:val="00A5331E"/>
    <w:rsid w:val="00A634C4"/>
    <w:rsid w:val="00B228B1"/>
    <w:rsid w:val="00B415D7"/>
    <w:rsid w:val="00C84ED8"/>
    <w:rsid w:val="00C97E32"/>
    <w:rsid w:val="00CD05B0"/>
    <w:rsid w:val="00D87724"/>
    <w:rsid w:val="00E62F1A"/>
    <w:rsid w:val="00E7027F"/>
    <w:rsid w:val="00EA23CD"/>
    <w:rsid w:val="00EA4511"/>
    <w:rsid w:val="00EC2BB4"/>
    <w:rsid w:val="00F854E9"/>
    <w:rsid w:val="00FF3440"/>
    <w:rsid w:val="09735318"/>
    <w:rsid w:val="260D0DD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ko-KR"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5">
    <w:name w:val="Table Grid"/>
    <w:basedOn w:val="3"/>
    <w:uiPriority w:val="39"/>
    <w:pPr>
      <w:spacing w:after="0" w:line="240" w:lineRule="auto"/>
    </w:pPr>
    <w:rPr>
      <w:rFonts w:ascii="Times New Roman" w:hAnsi="Times New Roman" w:eastAsia="Calibri" w:cs="Times New Roman"/>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
    <w:name w:val="Đầu trang hoặc chân trang_"/>
    <w:basedOn w:val="2"/>
    <w:link w:val="7"/>
    <w:uiPriority w:val="0"/>
    <w:rPr>
      <w:rFonts w:ascii="Segoe UI" w:hAnsi="Segoe UI" w:eastAsia="Segoe UI" w:cs="Segoe UI"/>
      <w:sz w:val="20"/>
      <w:szCs w:val="20"/>
      <w:shd w:val="clear" w:color="auto" w:fill="FFFFFF"/>
    </w:rPr>
  </w:style>
  <w:style w:type="paragraph" w:customStyle="1" w:styleId="7">
    <w:name w:val="Đầu trang hoặc chân trang"/>
    <w:basedOn w:val="1"/>
    <w:link w:val="6"/>
    <w:uiPriority w:val="0"/>
    <w:pPr>
      <w:widowControl w:val="0"/>
      <w:shd w:val="clear" w:color="auto" w:fill="FFFFFF"/>
      <w:spacing w:after="0" w:line="0" w:lineRule="atLeast"/>
    </w:pPr>
    <w:rPr>
      <w:rFonts w:ascii="Segoe UI" w:hAnsi="Segoe UI" w:eastAsia="Segoe UI" w:cs="Segoe UI"/>
      <w:sz w:val="20"/>
      <w:szCs w:val="20"/>
    </w:rPr>
  </w:style>
  <w:style w:type="character" w:customStyle="1" w:styleId="8">
    <w:name w:val="Văn bản nội dung (24)_"/>
    <w:basedOn w:val="2"/>
    <w:link w:val="9"/>
    <w:uiPriority w:val="0"/>
    <w:rPr>
      <w:rFonts w:ascii="Times New Roman" w:hAnsi="Times New Roman" w:eastAsia="Times New Roman" w:cs="Times New Roman"/>
      <w:b/>
      <w:bCs/>
      <w:sz w:val="26"/>
      <w:szCs w:val="26"/>
      <w:shd w:val="clear" w:color="auto" w:fill="FFFFFF"/>
    </w:rPr>
  </w:style>
  <w:style w:type="paragraph" w:customStyle="1" w:styleId="9">
    <w:name w:val="Văn bản nội dung (24)"/>
    <w:basedOn w:val="1"/>
    <w:link w:val="8"/>
    <w:uiPriority w:val="0"/>
    <w:pPr>
      <w:widowControl w:val="0"/>
      <w:shd w:val="clear" w:color="auto" w:fill="FFFFFF"/>
      <w:spacing w:after="0" w:line="0" w:lineRule="atLeast"/>
    </w:pPr>
    <w:rPr>
      <w:rFonts w:ascii="Times New Roman" w:hAnsi="Times New Roman" w:eastAsia="Times New Roman" w:cs="Times New Roman"/>
      <w:b/>
      <w:bCs/>
      <w:sz w:val="26"/>
      <w:szCs w:val="26"/>
    </w:rPr>
  </w:style>
  <w:style w:type="character" w:customStyle="1" w:styleId="10">
    <w:name w:val="Đầu trang hoặc chân trang + Times New Roman"/>
    <w:basedOn w:val="6"/>
    <w:uiPriority w:val="0"/>
    <w:rPr>
      <w:rFonts w:ascii="Times New Roman" w:hAnsi="Times New Roman" w:eastAsia="Times New Roman" w:cs="Times New Roman"/>
      <w:color w:val="000000"/>
      <w:spacing w:val="0"/>
      <w:w w:val="100"/>
      <w:position w:val="0"/>
      <w:sz w:val="22"/>
      <w:szCs w:val="22"/>
      <w:shd w:val="clear" w:color="auto" w:fill="FFFFFF"/>
      <w:lang w:val="vi-VN" w:eastAsia="vi-VN" w:bidi="vi-VN"/>
    </w:rPr>
  </w:style>
  <w:style w:type="character" w:customStyle="1" w:styleId="11">
    <w:name w:val="Văn bản nội dung (24) Exact"/>
    <w:basedOn w:val="8"/>
    <w:uiPriority w:val="0"/>
    <w:rPr>
      <w:rFonts w:ascii="Times New Roman" w:hAnsi="Times New Roman" w:eastAsia="Times New Roman" w:cs="Times New Roman"/>
      <w:color w:val="FFFFFF"/>
      <w:spacing w:val="0"/>
      <w:w w:val="100"/>
      <w:position w:val="0"/>
      <w:sz w:val="26"/>
      <w:szCs w:val="26"/>
      <w:shd w:val="clear" w:color="auto" w:fill="FFFFFF"/>
      <w:lang w:val="vi-VN" w:eastAsia="vi-VN" w:bidi="vi-VN"/>
    </w:rPr>
  </w:style>
  <w:style w:type="paragraph" w:styleId="12">
    <w:name w:val="List Paragraph"/>
    <w:basedOn w:val="1"/>
    <w:qFormat/>
    <w:uiPriority w:val="34"/>
    <w:pPr>
      <w:ind w:left="720"/>
      <w:contextualSpacing/>
    </w:pPr>
  </w:style>
  <w:style w:type="character" w:customStyle="1" w:styleId="13">
    <w:name w:val="Văn bản nội dung (6)_"/>
    <w:basedOn w:val="2"/>
    <w:link w:val="14"/>
    <w:uiPriority w:val="0"/>
    <w:rPr>
      <w:rFonts w:ascii="Times New Roman" w:hAnsi="Times New Roman" w:eastAsia="Times New Roman" w:cs="Times New Roman"/>
      <w:b/>
      <w:bCs/>
      <w:shd w:val="clear" w:color="auto" w:fill="FFFFFF"/>
    </w:rPr>
  </w:style>
  <w:style w:type="paragraph" w:customStyle="1" w:styleId="14">
    <w:name w:val="Văn bản nội dung (6)"/>
    <w:basedOn w:val="1"/>
    <w:link w:val="13"/>
    <w:uiPriority w:val="0"/>
    <w:pPr>
      <w:widowControl w:val="0"/>
      <w:shd w:val="clear" w:color="auto" w:fill="FFFFFF"/>
      <w:spacing w:after="0" w:line="0" w:lineRule="atLeast"/>
    </w:pPr>
    <w:rPr>
      <w:rFonts w:ascii="Times New Roman" w:hAnsi="Times New Roman" w:eastAsia="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2112</Words>
  <Characters>12044</Characters>
  <Lines>100</Lines>
  <Paragraphs>28</Paragraphs>
  <TotalTime>145</TotalTime>
  <ScaleCrop>false</ScaleCrop>
  <LinksUpToDate>false</LinksUpToDate>
  <CharactersWithSpaces>14128</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2022-07-12T04:54:00Z</dcterms:created>
  <dc:creator>DMX</dc:creator>
  <cp:lastModifiedBy>Nhung Dương</cp:lastModifiedBy>
  <dcterms:modified xsi:type="dcterms:W3CDTF">2024-04-17T03:48:21Z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FC6DD32C08514A3699E491FB55AC120F_13</vt:lpwstr>
  </property>
</Properties>
</file>